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EE" w:rsidRPr="0021060D" w:rsidRDefault="00EC5FEE">
      <w:pPr>
        <w:rPr>
          <w:rFonts w:ascii="Times New Roman" w:hAnsi="Times New Roman" w:cs="Times New Roman"/>
        </w:rPr>
      </w:pPr>
    </w:p>
    <w:p w:rsidR="0021060D" w:rsidRPr="0021060D" w:rsidRDefault="0021060D" w:rsidP="0021060D">
      <w:pPr>
        <w:jc w:val="center"/>
        <w:rPr>
          <w:rFonts w:ascii="Times New Roman" w:hAnsi="Times New Roman" w:cs="Times New Roman"/>
          <w:sz w:val="40"/>
        </w:rPr>
      </w:pPr>
    </w:p>
    <w:p w:rsidR="007A72B8" w:rsidRPr="00871C0A" w:rsidRDefault="007A72B8" w:rsidP="007A72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7A72B8" w:rsidRPr="00871C0A" w:rsidRDefault="007A72B8" w:rsidP="007A72B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"Кысыл- Сырская средняя общеобразовательная школа"</w:t>
      </w:r>
    </w:p>
    <w:p w:rsidR="007A72B8" w:rsidRPr="00871C0A" w:rsidRDefault="007A72B8" w:rsidP="007A72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7A72B8" w:rsidRPr="00871C0A" w:rsidRDefault="007A72B8" w:rsidP="007A72B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7A72B8" w:rsidRPr="00871C0A" w:rsidRDefault="007A72B8" w:rsidP="007A72B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Утверждено</w:t>
      </w:r>
    </w:p>
    <w:p w:rsidR="007A72B8" w:rsidRPr="00871C0A" w:rsidRDefault="007A72B8" w:rsidP="007A72B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директор МБОУ "КССОШ"</w:t>
      </w:r>
    </w:p>
    <w:p w:rsidR="007A72B8" w:rsidRDefault="007A72B8" w:rsidP="007A72B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Богданова Т. М.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</w:t>
      </w:r>
    </w:p>
    <w:p w:rsidR="007A72B8" w:rsidRPr="00871C0A" w:rsidRDefault="007A72B8" w:rsidP="007A72B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7A72B8" w:rsidRPr="00871C0A" w:rsidRDefault="007A72B8" w:rsidP="007A72B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="00EB034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риказ № 68 от «29» августа </w:t>
      </w:r>
      <w:bookmarkStart w:id="0" w:name="_GoBack"/>
      <w:bookmarkEnd w:id="0"/>
      <w:r w:rsidR="0068031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2017</w:t>
      </w: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89414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40"/>
        </w:rPr>
      </w:pPr>
    </w:p>
    <w:p w:rsidR="00894148" w:rsidRPr="007A72B8" w:rsidRDefault="0021060D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21060D" w:rsidRPr="007A72B8" w:rsidRDefault="0021060D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t xml:space="preserve">ПО ОРГАНИЗАЦИИ ПРАВОВОГО ВОСПИТАНИЯ </w:t>
      </w:r>
    </w:p>
    <w:p w:rsidR="007A72B8" w:rsidRDefault="0021060D" w:rsidP="007A7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7A72B8">
        <w:rPr>
          <w:rFonts w:ascii="Times New Roman" w:hAnsi="Times New Roman" w:cs="Times New Roman"/>
          <w:sz w:val="24"/>
          <w:szCs w:val="24"/>
        </w:rPr>
        <w:t xml:space="preserve">МБОУ «КССОШ» </w:t>
      </w:r>
    </w:p>
    <w:p w:rsidR="00E02397" w:rsidRPr="007A72B8" w:rsidRDefault="007A72B8" w:rsidP="007A7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80315">
        <w:rPr>
          <w:rFonts w:ascii="Times New Roman" w:hAnsi="Times New Roman" w:cs="Times New Roman"/>
          <w:sz w:val="24"/>
          <w:szCs w:val="24"/>
        </w:rPr>
        <w:t>2017</w:t>
      </w:r>
      <w:r w:rsidR="00E02397" w:rsidRPr="007A72B8">
        <w:rPr>
          <w:rFonts w:ascii="Times New Roman" w:hAnsi="Times New Roman" w:cs="Times New Roman"/>
          <w:sz w:val="24"/>
          <w:szCs w:val="24"/>
        </w:rPr>
        <w:t>/</w:t>
      </w:r>
      <w:r w:rsidR="00680315">
        <w:rPr>
          <w:rFonts w:ascii="Times New Roman" w:hAnsi="Times New Roman" w:cs="Times New Roman"/>
          <w:sz w:val="24"/>
          <w:szCs w:val="24"/>
        </w:rPr>
        <w:t>2018</w:t>
      </w:r>
      <w:r w:rsidR="00E02397" w:rsidRPr="007A72B8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148" w:rsidRPr="007A72B8" w:rsidRDefault="00894148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397" w:rsidRPr="007A72B8" w:rsidRDefault="00E02397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397" w:rsidRPr="007A72B8" w:rsidRDefault="00E02397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397" w:rsidRPr="007A72B8" w:rsidRDefault="00E02397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397" w:rsidRPr="007A72B8" w:rsidRDefault="00E02397" w:rsidP="008941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680315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7A72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1E18" w:rsidRPr="007A72B8" w:rsidRDefault="005C411A" w:rsidP="00E023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569C1" w:rsidRPr="007A72B8" w:rsidRDefault="002569C1" w:rsidP="00E02397">
      <w:pPr>
        <w:pStyle w:val="a7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t xml:space="preserve">Правовое воспитание школьников является одной из приоритетных задач современной системы школьного образования, содержание которого в передаче правовых знаний ученикам. </w:t>
      </w:r>
    </w:p>
    <w:p w:rsidR="00691E18" w:rsidRPr="007A72B8" w:rsidRDefault="00691E18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691E18" w:rsidRPr="007A72B8" w:rsidRDefault="00691E18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691E18" w:rsidRPr="007A72B8" w:rsidRDefault="00691E18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Современная образовательная организация – пространство, в котором пересекаются и согласуются интересы государства, общества и отдельного человека.</w:t>
      </w:r>
    </w:p>
    <w:p w:rsidR="00691E18" w:rsidRPr="007A72B8" w:rsidRDefault="00691E18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Новое правовое пространство образовательной организации складывается под влиянием требований действующих законов, в том числе:</w:t>
      </w:r>
    </w:p>
    <w:p w:rsidR="00691E18" w:rsidRPr="007A72B8" w:rsidRDefault="00E02397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-</w:t>
      </w:r>
      <w:r w:rsidR="00691E18" w:rsidRPr="007A72B8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 273-ФЗ «Об образовании в Российской Федерации»,</w:t>
      </w:r>
    </w:p>
    <w:p w:rsidR="00691E18" w:rsidRPr="007A72B8" w:rsidRDefault="00E02397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-</w:t>
      </w:r>
      <w:r w:rsidR="00691E18" w:rsidRPr="007A72B8">
        <w:rPr>
          <w:rFonts w:ascii="Times New Roman" w:eastAsia="Calibri" w:hAnsi="Times New Roman" w:cs="Times New Roman"/>
          <w:sz w:val="24"/>
          <w:szCs w:val="24"/>
        </w:rPr>
        <w:t>Федерального закона от 24.07.1998 №124-ФЗ «Об основных гарантиях прав ребенка в Российской Федерации»,</w:t>
      </w:r>
    </w:p>
    <w:p w:rsidR="00691E18" w:rsidRPr="007A72B8" w:rsidRDefault="00E02397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-</w:t>
      </w:r>
      <w:r w:rsidR="00691E18" w:rsidRPr="007A72B8">
        <w:rPr>
          <w:rFonts w:ascii="Times New Roman" w:eastAsia="Calibri" w:hAnsi="Times New Roman" w:cs="Times New Roman"/>
          <w:sz w:val="24"/>
          <w:szCs w:val="24"/>
        </w:rPr>
        <w:t>Федерального закона от 24.06.1999 № 120-ФЗ «Об основах системы профилактики безнадзорности и правонарушений несовершеннолетних</w:t>
      </w:r>
      <w:r w:rsidR="00B51489" w:rsidRPr="007A72B8">
        <w:rPr>
          <w:rFonts w:ascii="Times New Roman" w:eastAsia="Calibri" w:hAnsi="Times New Roman" w:cs="Times New Roman"/>
          <w:sz w:val="24"/>
          <w:szCs w:val="24"/>
        </w:rPr>
        <w:t>»</w:t>
      </w:r>
      <w:r w:rsidR="00691E18" w:rsidRPr="007A72B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1489" w:rsidRPr="007A72B8" w:rsidRDefault="00B51489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t>-положений Национальной стратегии действий в интересах детей на 2012-2017 годы, утвержденной  распоряжением Правительства Российской Федерации от 05.02.2015  № 167-р,</w:t>
      </w:r>
    </w:p>
    <w:p w:rsidR="007C7B6B" w:rsidRPr="007A72B8" w:rsidRDefault="007C7B6B" w:rsidP="00E0239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  </w:t>
      </w:r>
      <w:r w:rsidR="00BF3FEA" w:rsidRPr="007A72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онцепцией правового воспитания несовершеннолетних, комплексного плана</w:t>
      </w:r>
      <w:r w:rsidRPr="007A72B8">
        <w:rPr>
          <w:rFonts w:ascii="Times New Roman" w:eastAsia="Calibri" w:hAnsi="Times New Roman" w:cs="Times New Roman"/>
          <w:sz w:val="24"/>
          <w:szCs w:val="24"/>
        </w:rPr>
        <w:t xml:space="preserve"> мероприятий по организации правового воспитания несовершеннолетних</w:t>
      </w:r>
      <w:r w:rsidR="00B51489" w:rsidRPr="007A72B8">
        <w:rPr>
          <w:rFonts w:ascii="Times New Roman" w:eastAsia="Calibri" w:hAnsi="Times New Roman" w:cs="Times New Roman"/>
          <w:sz w:val="24"/>
          <w:szCs w:val="24"/>
        </w:rPr>
        <w:t>астраханской области</w:t>
      </w:r>
      <w:r w:rsidRPr="007A72B8">
        <w:rPr>
          <w:rFonts w:ascii="Times New Roman" w:eastAsia="Calibri" w:hAnsi="Times New Roman" w:cs="Times New Roman"/>
          <w:sz w:val="24"/>
          <w:szCs w:val="24"/>
        </w:rPr>
        <w:t>,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 в целях повышения эффективности мер по правовому воспитанию несовершеннолетних разработан план мероприятий, обеспечивающий комплексный подход к правовому воспитанию обучающихся</w:t>
      </w:r>
      <w:r w:rsidR="001626D2" w:rsidRPr="007A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2B8">
        <w:rPr>
          <w:rFonts w:ascii="Times New Roman" w:eastAsia="Times New Roman" w:hAnsi="Times New Roman" w:cs="Times New Roman"/>
          <w:sz w:val="24"/>
          <w:szCs w:val="24"/>
        </w:rPr>
        <w:t xml:space="preserve">МБОУ КССОШ 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по направлениям:</w:t>
      </w:r>
    </w:p>
    <w:p w:rsidR="007C7B6B" w:rsidRPr="007A72B8" w:rsidRDefault="007C7B6B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доступа всех участников образовательного процесса к правовой информации; </w:t>
      </w:r>
    </w:p>
    <w:p w:rsidR="007C7B6B" w:rsidRPr="007A72B8" w:rsidRDefault="007C7B6B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органам; </w:t>
      </w:r>
    </w:p>
    <w:p w:rsidR="00786702" w:rsidRPr="007A72B8" w:rsidRDefault="007C7B6B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-формирование правовой культуры родителей и ответственного</w:t>
      </w:r>
      <w:r w:rsidR="0066398F" w:rsidRPr="007A7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 родительства.</w:t>
      </w:r>
    </w:p>
    <w:p w:rsidR="00786702" w:rsidRPr="007A72B8" w:rsidRDefault="002569C1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Наиболее актуально правовое воспитание для </w:t>
      </w:r>
      <w:r w:rsidR="00786702" w:rsidRPr="007A72B8">
        <w:rPr>
          <w:rFonts w:ascii="Times New Roman" w:eastAsia="Times New Roman" w:hAnsi="Times New Roman" w:cs="Times New Roman"/>
          <w:sz w:val="24"/>
          <w:szCs w:val="24"/>
        </w:rPr>
        <w:t>обучающихся основного общего и среднего общего уровней образования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7" w:tooltip="Подростковый возраст: психология, особенности, характеристика" w:history="1">
        <w:r w:rsidRPr="007A72B8">
          <w:rPr>
            <w:rFonts w:ascii="Times New Roman" w:eastAsia="Times New Roman" w:hAnsi="Times New Roman" w:cs="Times New Roman"/>
            <w:sz w:val="24"/>
            <w:szCs w:val="24"/>
          </w:rPr>
          <w:t>Подростковый период</w:t>
        </w:r>
      </w:hyperlink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 – наиболее благодатное время для формирования правовой культуры – именно в этом возрасте школьники могут осознанно воспринимать информацию о правах, свободах и законах. Правовое воспитание подростков в итоге должно сформировать личность, для которой уважение к законам государства станет неотъемлемой частью его сущности. Начало правового воспитания школьников – формирование системы терминов и понятий. Свободно оперируя понятиями, школьник сможет лучше понимать правомерность поведения, сформирует понятие ответственности. Методисты рекомендуют начинать с понятий морали: «добро», «справедливость», «ответственность», «порядочность».</w:t>
      </w:r>
    </w:p>
    <w:p w:rsidR="00E04FF4" w:rsidRPr="007A72B8" w:rsidRDefault="00E04FF4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Формирование правовой культуры необходимо начинать с начального общего образования, та</w:t>
      </w:r>
      <w:r w:rsidR="007A72B8">
        <w:rPr>
          <w:rFonts w:ascii="Times New Roman" w:eastAsia="Times New Roman" w:hAnsi="Times New Roman" w:cs="Times New Roman"/>
          <w:sz w:val="24"/>
          <w:szCs w:val="24"/>
        </w:rPr>
        <w:t xml:space="preserve">к как именно в начальной школе 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формируются основные базовые понятия. </w:t>
      </w:r>
    </w:p>
    <w:p w:rsidR="007A72B8" w:rsidRDefault="002569C1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Правовое воспитание молодежи – уникальный вид деятельности, который включает широкий спектр методов осуществления. Согласно Концепции модернизации образования, классный руководитель и другие учителя должны уделять особое внимание понятиям духовности, правового самосознания, защите прав учащихся. </w:t>
      </w:r>
    </w:p>
    <w:p w:rsidR="00786702" w:rsidRPr="007A72B8" w:rsidRDefault="002569C1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Правовое воспитание школьников, мероприятия по реализации которого должны проводиться регулярно, требует использования методов личного примера, принуждения, поощрения, анализа правовых норм.</w:t>
      </w:r>
    </w:p>
    <w:p w:rsidR="00786702" w:rsidRPr="007A72B8" w:rsidRDefault="00786702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правового воспитания детей и обучающейся молодежи – это совокупность структурных, организационных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 </w:t>
      </w:r>
      <w:r w:rsidRPr="007A72B8">
        <w:rPr>
          <w:rFonts w:ascii="Times New Roman" w:eastAsia="Calibri" w:hAnsi="Times New Roman" w:cs="Times New Roman"/>
          <w:sz w:val="24"/>
          <w:szCs w:val="24"/>
        </w:rPr>
        <w:tab/>
      </w:r>
    </w:p>
    <w:p w:rsidR="00786702" w:rsidRDefault="00786702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Целевой аудиторией воспитательного воздействия являются обучающиеся </w:t>
      </w:r>
      <w:r w:rsidR="00BB1CC3" w:rsidRPr="007A72B8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 несовершеннолетних.</w:t>
      </w:r>
    </w:p>
    <w:p w:rsidR="007A72B8" w:rsidRPr="007A72B8" w:rsidRDefault="007A72B8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86702" w:rsidRPr="007A72B8" w:rsidRDefault="00786702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7A72B8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Плана правового воспитания</w:t>
      </w:r>
      <w:r w:rsidR="00BB1CC3" w:rsidRPr="007A72B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4FF4" w:rsidRPr="007A72B8" w:rsidRDefault="0015573D" w:rsidP="00E02397">
      <w:pPr>
        <w:pStyle w:val="a7"/>
        <w:rPr>
          <w:rFonts w:ascii="Times New Roman" w:eastAsia="Calibri" w:hAnsi="Times New Roman" w:cs="Times New Roman"/>
          <w:color w:val="454545"/>
          <w:sz w:val="24"/>
          <w:szCs w:val="24"/>
        </w:rPr>
      </w:pPr>
      <w:r w:rsidRPr="007A72B8">
        <w:rPr>
          <w:rStyle w:val="c1"/>
          <w:rFonts w:ascii="Times New Roman" w:hAnsi="Times New Roman" w:cs="Times New Roman"/>
          <w:sz w:val="24"/>
          <w:szCs w:val="24"/>
        </w:rPr>
        <w:t xml:space="preserve">формирование правовой культуры обучающихся, </w:t>
      </w:r>
      <w:r w:rsidR="00AC6CA7" w:rsidRPr="007A72B8">
        <w:rPr>
          <w:rStyle w:val="c1"/>
          <w:rFonts w:ascii="Times New Roman" w:hAnsi="Times New Roman" w:cs="Times New Roman"/>
          <w:sz w:val="24"/>
          <w:szCs w:val="24"/>
        </w:rPr>
        <w:t>представлений об основных правах и обязанностях, о принципах демократии, об уважении к правам человека и свободе личности</w:t>
      </w:r>
    </w:p>
    <w:p w:rsidR="00786702" w:rsidRPr="007A72B8" w:rsidRDefault="00786702" w:rsidP="00E02397">
      <w:pPr>
        <w:pStyle w:val="a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</w:t>
      </w:r>
      <w:r w:rsidRPr="007A72B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0B20D7" w:rsidRPr="007A72B8" w:rsidRDefault="000B20D7" w:rsidP="00E02397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-формирование у детей навыков социальной ответственности</w:t>
      </w:r>
      <w:r w:rsidRPr="007A72B8">
        <w:rPr>
          <w:rStyle w:val="c1"/>
          <w:rFonts w:ascii="Times New Roman" w:hAnsi="Times New Roman" w:cs="Times New Roman"/>
          <w:sz w:val="24"/>
          <w:szCs w:val="24"/>
        </w:rPr>
        <w:t xml:space="preserve"> и правовой компетентности гражданина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, уважительного отношения к Закону, правоохранительным органам;</w:t>
      </w:r>
      <w:r w:rsidRPr="007A72B8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0B20D7" w:rsidRPr="007A72B8" w:rsidRDefault="000B20D7" w:rsidP="00E02397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</w:pPr>
      <w:r w:rsidRPr="007A72B8">
        <w:rPr>
          <w:rStyle w:val="c1"/>
          <w:rFonts w:ascii="Times New Roman" w:hAnsi="Times New Roman" w:cs="Times New Roman"/>
          <w:sz w:val="24"/>
          <w:szCs w:val="24"/>
        </w:rPr>
        <w:t>-социализация личности школьника;</w:t>
      </w:r>
    </w:p>
    <w:p w:rsidR="000B20D7" w:rsidRPr="007A72B8" w:rsidRDefault="000B20D7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  <w:shd w:val="clear" w:color="auto" w:fill="F8F8F8"/>
        </w:rPr>
        <w:t xml:space="preserve">-обеспечение 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доступа всех участников образовательного процесса к правовой информации.</w:t>
      </w:r>
    </w:p>
    <w:p w:rsidR="00786702" w:rsidRPr="007A72B8" w:rsidRDefault="002569C1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Наиболее актуальная проблема теории воспитания – внедрение новых методов правового воспитания подростков. По статистике, именно в этом возрасте впервые проявляются противоправные действия. Сценарии по правовому воспитанию школьников должны учитывать особенности возраста объектов воздействия.</w:t>
      </w:r>
      <w:bookmarkStart w:id="1" w:name="4"/>
      <w:bookmarkStart w:id="2" w:name="5"/>
      <w:bookmarkEnd w:id="1"/>
      <w:bookmarkEnd w:id="2"/>
    </w:p>
    <w:p w:rsidR="002569C1" w:rsidRPr="007A72B8" w:rsidRDefault="002569C1" w:rsidP="00E02397">
      <w:pPr>
        <w:pStyle w:val="a7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Методы правового воспитания</w:t>
      </w:r>
      <w:r w:rsidR="00786702" w:rsidRPr="007A72B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786702" w:rsidRPr="007A72B8" w:rsidRDefault="00786702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Главный метод — беседа. Проводится в рамках урока, на внеклассных мероприятиях, в индивидуальной или групповой формах. Таким образом, ученики накапливают теоретические знания;</w:t>
      </w:r>
    </w:p>
    <w:p w:rsidR="00786702" w:rsidRPr="007A72B8" w:rsidRDefault="00786702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hyperlink r:id="rId8" w:tooltip="Игры для школьников" w:history="1">
        <w:r w:rsidRPr="007A72B8">
          <w:rPr>
            <w:rFonts w:ascii="Times New Roman" w:eastAsia="Times New Roman" w:hAnsi="Times New Roman" w:cs="Times New Roman"/>
            <w:sz w:val="24"/>
            <w:szCs w:val="24"/>
          </w:rPr>
          <w:t>деловой игры</w:t>
        </w:r>
      </w:hyperlink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 требует знаний от педагога и учеников – интерактивные методики всегда демонстрируют высокий уровень усвоения и запоминания информации;</w:t>
      </w:r>
    </w:p>
    <w:p w:rsidR="00786702" w:rsidRPr="007A72B8" w:rsidRDefault="00786702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Внеклассные мероприятия: конкурсы, викторины, практикумы способс</w:t>
      </w:r>
      <w:r w:rsidR="00E04FF4" w:rsidRPr="007A72B8">
        <w:rPr>
          <w:rFonts w:ascii="Times New Roman" w:eastAsia="Times New Roman" w:hAnsi="Times New Roman" w:cs="Times New Roman"/>
          <w:sz w:val="24"/>
          <w:szCs w:val="24"/>
        </w:rPr>
        <w:t>твуют глубокому усвоению знаний.</w:t>
      </w:r>
    </w:p>
    <w:p w:rsidR="00480EDF" w:rsidRPr="007A72B8" w:rsidRDefault="00480EDF" w:rsidP="00E02397">
      <w:pPr>
        <w:pStyle w:val="a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72B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Эффективность реализации</w:t>
      </w:r>
      <w:r w:rsidRPr="007A72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плана будет оцениваться по следующим количественным и качественным показателям:</w:t>
      </w:r>
    </w:p>
    <w:p w:rsidR="00480EDF" w:rsidRPr="007A72B8" w:rsidRDefault="00142655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-</w:t>
      </w:r>
      <w:r w:rsidR="00480EDF" w:rsidRPr="007A72B8">
        <w:rPr>
          <w:rFonts w:ascii="Times New Roman" w:eastAsia="Calibri" w:hAnsi="Times New Roman" w:cs="Times New Roman"/>
          <w:sz w:val="24"/>
          <w:szCs w:val="24"/>
        </w:rPr>
        <w:t xml:space="preserve">доля обучающихся, вовлеченных в правовое воспитание на муниципальном </w:t>
      </w:r>
      <w:r w:rsidR="00635BD2" w:rsidRPr="007A7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EDF" w:rsidRPr="007A72B8">
        <w:rPr>
          <w:rFonts w:ascii="Times New Roman" w:eastAsia="Calibri" w:hAnsi="Times New Roman" w:cs="Times New Roman"/>
          <w:sz w:val="24"/>
          <w:szCs w:val="24"/>
        </w:rPr>
        <w:t xml:space="preserve">уровне, в том числе участие в конкурсах, викторинах, олимпиадах правовой тематики; </w:t>
      </w:r>
    </w:p>
    <w:p w:rsidR="00480EDF" w:rsidRPr="007A72B8" w:rsidRDefault="00142655" w:rsidP="00E0239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-</w:t>
      </w:r>
      <w:r w:rsidR="00480EDF" w:rsidRPr="007A72B8">
        <w:rPr>
          <w:rFonts w:ascii="Times New Roman" w:eastAsia="Calibri" w:hAnsi="Times New Roman" w:cs="Times New Roman"/>
          <w:sz w:val="24"/>
          <w:szCs w:val="24"/>
        </w:rPr>
        <w:t>доля несовершеннолетних/школьников, совершивших преступления и иные прав</w:t>
      </w:r>
      <w:r w:rsidRPr="007A72B8">
        <w:rPr>
          <w:rFonts w:ascii="Times New Roman" w:eastAsia="Calibri" w:hAnsi="Times New Roman" w:cs="Times New Roman"/>
          <w:sz w:val="24"/>
          <w:szCs w:val="24"/>
        </w:rPr>
        <w:t xml:space="preserve">онарушения, в общей численности </w:t>
      </w:r>
      <w:r w:rsidR="00480EDF" w:rsidRPr="007A72B8">
        <w:rPr>
          <w:rFonts w:ascii="Times New Roman" w:eastAsia="Calibri" w:hAnsi="Times New Roman" w:cs="Times New Roman"/>
          <w:sz w:val="24"/>
          <w:szCs w:val="24"/>
        </w:rPr>
        <w:t>несовершеннолетних/школьников;</w:t>
      </w:r>
    </w:p>
    <w:p w:rsidR="00480EDF" w:rsidRPr="007A72B8" w:rsidRDefault="00142655" w:rsidP="00E0239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-</w:t>
      </w:r>
      <w:r w:rsidR="00480EDF" w:rsidRPr="007A72B8">
        <w:rPr>
          <w:rFonts w:ascii="Times New Roman" w:eastAsia="Times New Roman" w:hAnsi="Times New Roman" w:cs="Times New Roman"/>
          <w:sz w:val="24"/>
          <w:szCs w:val="24"/>
        </w:rPr>
        <w:t>количество дей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ствующих детских, подростковых </w:t>
      </w:r>
      <w:r w:rsidR="00480EDF" w:rsidRPr="007A72B8">
        <w:rPr>
          <w:rFonts w:ascii="Times New Roman" w:eastAsia="Times New Roman" w:hAnsi="Times New Roman" w:cs="Times New Roman"/>
          <w:sz w:val="24"/>
          <w:szCs w:val="24"/>
        </w:rPr>
        <w:t xml:space="preserve">объединений 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(кружков </w:t>
      </w:r>
      <w:r w:rsidR="00480EDF" w:rsidRPr="007A72B8">
        <w:rPr>
          <w:rFonts w:ascii="Times New Roman" w:eastAsia="Times New Roman" w:hAnsi="Times New Roman" w:cs="Times New Roman"/>
          <w:sz w:val="24"/>
          <w:szCs w:val="24"/>
        </w:rPr>
        <w:t>по интересам</w:t>
      </w:r>
      <w:r w:rsidR="00635BD2" w:rsidRPr="007A72B8">
        <w:rPr>
          <w:rFonts w:ascii="Times New Roman" w:eastAsia="Times New Roman" w:hAnsi="Times New Roman" w:cs="Times New Roman"/>
          <w:sz w:val="24"/>
          <w:szCs w:val="24"/>
        </w:rPr>
        <w:t>, занятий внеурочной деятельностью</w:t>
      </w:r>
      <w:r w:rsidR="00480EDF" w:rsidRPr="007A72B8">
        <w:rPr>
          <w:rFonts w:ascii="Times New Roman" w:eastAsia="Times New Roman" w:hAnsi="Times New Roman" w:cs="Times New Roman"/>
          <w:sz w:val="24"/>
          <w:szCs w:val="24"/>
        </w:rPr>
        <w:t>) правовой направленности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400" w:rsidRPr="007A72B8" w:rsidRDefault="00BF0400" w:rsidP="00B514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2B8" w:rsidRDefault="007A72B8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49B5" w:rsidRPr="007A72B8" w:rsidRDefault="004D49B5" w:rsidP="00BD6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МЕРОПРИЯТИЙ ПО ПРАВОВОМУ ВОСПИТАНИЮ</w:t>
      </w:r>
    </w:p>
    <w:p w:rsidR="00BF0400" w:rsidRPr="007A72B8" w:rsidRDefault="00BF0400" w:rsidP="004D49B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1796"/>
        <w:gridCol w:w="2128"/>
        <w:gridCol w:w="2539"/>
      </w:tblGrid>
      <w:tr w:rsidR="000932DE" w:rsidRPr="007A72B8" w:rsidTr="00AB1165">
        <w:tc>
          <w:tcPr>
            <w:tcW w:w="3108" w:type="dxa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8" w:type="dxa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39" w:type="dxa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D49B5" w:rsidRPr="007A72B8" w:rsidTr="00DF2F1D">
        <w:tc>
          <w:tcPr>
            <w:tcW w:w="9571" w:type="dxa"/>
            <w:gridSpan w:val="4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доступа участников образовательного процесса к правовой информации</w:t>
            </w:r>
          </w:p>
        </w:tc>
      </w:tr>
      <w:tr w:rsidR="000932DE" w:rsidRPr="007A72B8" w:rsidTr="00AB1165">
        <w:tc>
          <w:tcPr>
            <w:tcW w:w="3108" w:type="dxa"/>
          </w:tcPr>
          <w:p w:rsidR="004D49B5" w:rsidRPr="007A72B8" w:rsidRDefault="00570019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«телефона доверия»</w:t>
            </w:r>
          </w:p>
        </w:tc>
        <w:tc>
          <w:tcPr>
            <w:tcW w:w="1796" w:type="dxa"/>
          </w:tcPr>
          <w:p w:rsidR="004D49B5" w:rsidRPr="007A72B8" w:rsidRDefault="00570019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:rsidR="004D49B5" w:rsidRPr="007A72B8" w:rsidRDefault="00570019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E02397"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дир.</w:t>
            </w:r>
            <w:r w:rsidR="007A7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310155" w:rsidRPr="007A72B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39" w:type="dxa"/>
          </w:tcPr>
          <w:p w:rsidR="004D49B5" w:rsidRPr="007A72B8" w:rsidRDefault="00C64884" w:rsidP="00C64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несовершеннолетних к получению квалифицированной анонимной экстренной психологической помощи</w:t>
            </w:r>
          </w:p>
        </w:tc>
      </w:tr>
      <w:tr w:rsidR="000932DE" w:rsidRPr="007A72B8" w:rsidTr="00AB1165">
        <w:tc>
          <w:tcPr>
            <w:tcW w:w="3108" w:type="dxa"/>
          </w:tcPr>
          <w:p w:rsidR="004D49B5" w:rsidRPr="007A72B8" w:rsidRDefault="006A088C" w:rsidP="007A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уголка правовых знаний </w:t>
            </w:r>
          </w:p>
        </w:tc>
        <w:tc>
          <w:tcPr>
            <w:tcW w:w="1796" w:type="dxa"/>
          </w:tcPr>
          <w:p w:rsidR="004D49B5" w:rsidRPr="007A72B8" w:rsidRDefault="006A088C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:rsidR="004D49B5" w:rsidRPr="007A72B8" w:rsidRDefault="007A72B8" w:rsidP="007A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2539" w:type="dxa"/>
          </w:tcPr>
          <w:p w:rsidR="004D49B5" w:rsidRPr="007A72B8" w:rsidRDefault="006A088C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несовершеннолетних к информации</w:t>
            </w:r>
          </w:p>
        </w:tc>
      </w:tr>
      <w:tr w:rsidR="000932DE" w:rsidRPr="007A72B8" w:rsidTr="00AB1165">
        <w:tc>
          <w:tcPr>
            <w:tcW w:w="3108" w:type="dxa"/>
          </w:tcPr>
          <w:p w:rsidR="004D49B5" w:rsidRPr="007A72B8" w:rsidRDefault="00635BD2" w:rsidP="0063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грамотности среди подростков </w:t>
            </w:r>
            <w:r w:rsidR="00185318" w:rsidRPr="007A72B8">
              <w:rPr>
                <w:rFonts w:ascii="Times New Roman" w:hAnsi="Times New Roman" w:cs="Times New Roman"/>
                <w:sz w:val="24"/>
                <w:szCs w:val="24"/>
              </w:rPr>
              <w:t>«В гостях у деда Правоведа»</w:t>
            </w:r>
          </w:p>
        </w:tc>
        <w:tc>
          <w:tcPr>
            <w:tcW w:w="1796" w:type="dxa"/>
          </w:tcPr>
          <w:p w:rsidR="004D49B5" w:rsidRPr="007A72B8" w:rsidRDefault="00185318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:rsidR="004D49B5" w:rsidRPr="007A72B8" w:rsidRDefault="007A72B8" w:rsidP="007A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 5-11</w:t>
            </w:r>
            <w:r w:rsidR="00635BD2"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-организатор</w:t>
            </w:r>
          </w:p>
        </w:tc>
        <w:tc>
          <w:tcPr>
            <w:tcW w:w="2539" w:type="dxa"/>
          </w:tcPr>
          <w:p w:rsidR="004D49B5" w:rsidRPr="007A72B8" w:rsidRDefault="00185318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ресурса школьной библиотеки в организации правового воспитания</w:t>
            </w:r>
          </w:p>
        </w:tc>
      </w:tr>
      <w:tr w:rsidR="000932DE" w:rsidRPr="007A72B8" w:rsidTr="00AB1165">
        <w:tc>
          <w:tcPr>
            <w:tcW w:w="3108" w:type="dxa"/>
          </w:tcPr>
          <w:p w:rsidR="004D49B5" w:rsidRPr="007A72B8" w:rsidRDefault="00CA312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Передача перечня ссылок на информационные ресурсы правовой направленности для родителей</w:t>
            </w:r>
            <w:r w:rsidR="00635BD2"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на сайте</w:t>
            </w:r>
          </w:p>
        </w:tc>
        <w:tc>
          <w:tcPr>
            <w:tcW w:w="1796" w:type="dxa"/>
          </w:tcPr>
          <w:p w:rsidR="004D49B5" w:rsidRPr="007A72B8" w:rsidRDefault="00CA312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Первое родительское собрание</w:t>
            </w:r>
          </w:p>
        </w:tc>
        <w:tc>
          <w:tcPr>
            <w:tcW w:w="2128" w:type="dxa"/>
          </w:tcPr>
          <w:p w:rsidR="004D49B5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ответственные за ведение сайта школы</w:t>
            </w:r>
          </w:p>
        </w:tc>
        <w:tc>
          <w:tcPr>
            <w:tcW w:w="2539" w:type="dxa"/>
          </w:tcPr>
          <w:p w:rsidR="004D49B5" w:rsidRPr="007A72B8" w:rsidRDefault="00CA312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информационного поля для родителей</w:t>
            </w:r>
          </w:p>
        </w:tc>
      </w:tr>
      <w:tr w:rsidR="000932DE" w:rsidRPr="007A72B8" w:rsidTr="00AB1165">
        <w:tc>
          <w:tcPr>
            <w:tcW w:w="3108" w:type="dxa"/>
          </w:tcPr>
          <w:p w:rsidR="004D49B5" w:rsidRPr="007A72B8" w:rsidRDefault="002B6BCD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Направление примерной тематики мероприятий правовой направленности с несовершеннолетними во внеурочное время</w:t>
            </w:r>
          </w:p>
        </w:tc>
        <w:tc>
          <w:tcPr>
            <w:tcW w:w="1796" w:type="dxa"/>
          </w:tcPr>
          <w:p w:rsidR="004D49B5" w:rsidRPr="007A72B8" w:rsidRDefault="002B6BCD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</w:tcPr>
          <w:p w:rsidR="004D49B5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39" w:type="dxa"/>
          </w:tcPr>
          <w:p w:rsidR="004D49B5" w:rsidRPr="007A72B8" w:rsidRDefault="002B6BCD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педагогических работников школы</w:t>
            </w:r>
          </w:p>
        </w:tc>
      </w:tr>
      <w:tr w:rsidR="004D49B5" w:rsidRPr="007A72B8" w:rsidTr="00E4161F">
        <w:tc>
          <w:tcPr>
            <w:tcW w:w="9571" w:type="dxa"/>
            <w:gridSpan w:val="4"/>
          </w:tcPr>
          <w:p w:rsidR="007A34C0" w:rsidRPr="007A72B8" w:rsidRDefault="004D49B5" w:rsidP="004D4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осознанного законопослушного поведения, </w:t>
            </w:r>
          </w:p>
          <w:p w:rsidR="007A34C0" w:rsidRPr="007A72B8" w:rsidRDefault="004D49B5" w:rsidP="004D4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 детей навыков социальной ответственности, </w:t>
            </w:r>
          </w:p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i/>
                <w:sz w:val="24"/>
                <w:szCs w:val="24"/>
              </w:rPr>
              <w:t>уважительного отношения к закону, правоохранительным органам</w:t>
            </w:r>
          </w:p>
        </w:tc>
      </w:tr>
      <w:tr w:rsidR="009D2B6F" w:rsidRPr="007A72B8" w:rsidTr="00AB1165">
        <w:tc>
          <w:tcPr>
            <w:tcW w:w="3108" w:type="dxa"/>
          </w:tcPr>
          <w:p w:rsidR="009D2B6F" w:rsidRPr="007A72B8" w:rsidRDefault="005001D2" w:rsidP="0039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профилактики безнадзорности и правонарушений</w:t>
            </w:r>
          </w:p>
        </w:tc>
        <w:tc>
          <w:tcPr>
            <w:tcW w:w="1796" w:type="dxa"/>
          </w:tcPr>
          <w:p w:rsidR="009D2B6F" w:rsidRPr="007A72B8" w:rsidRDefault="000932DE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E62364"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2128" w:type="dxa"/>
          </w:tcPr>
          <w:p w:rsidR="009D2B6F" w:rsidRPr="007A72B8" w:rsidRDefault="00635BD2" w:rsidP="00635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39" w:type="dxa"/>
          </w:tcPr>
          <w:p w:rsidR="000932DE" w:rsidRPr="007A72B8" w:rsidRDefault="000932DE" w:rsidP="000932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безнадзорности, беспризорности и правонарушений среди обучающихся в школе;</w:t>
            </w:r>
          </w:p>
          <w:p w:rsidR="000932DE" w:rsidRPr="007A72B8" w:rsidRDefault="000932DE" w:rsidP="000932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механизма взаимодействия школы с правоохранительными органами, представителями лечебно – профилактических, образовательных учреждений, муниципальных </w:t>
            </w:r>
            <w:r w:rsidRPr="007A72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центров и других организаций по вопросам профилактики безнадзорности и правонарушений, защиты прав детей;</w:t>
            </w:r>
          </w:p>
          <w:p w:rsidR="009D2B6F" w:rsidRPr="007A72B8" w:rsidRDefault="000932DE" w:rsidP="000932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помощи родителям (законным представителям) по вопросам воспитания детей.</w:t>
            </w:r>
          </w:p>
        </w:tc>
      </w:tr>
      <w:tr w:rsidR="00DE55A3" w:rsidRPr="007A72B8" w:rsidTr="00AB1165">
        <w:tc>
          <w:tcPr>
            <w:tcW w:w="3108" w:type="dxa"/>
          </w:tcPr>
          <w:p w:rsidR="00DE55A3" w:rsidRPr="007A72B8" w:rsidRDefault="00DE55A3" w:rsidP="0039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Коррекционная работа с учащимися с отклоняющимся поведением. Проведение коррекционных занятий с «трудными детьми». </w:t>
            </w:r>
          </w:p>
        </w:tc>
        <w:tc>
          <w:tcPr>
            <w:tcW w:w="1796" w:type="dxa"/>
          </w:tcPr>
          <w:p w:rsidR="00DE55A3" w:rsidRPr="007A72B8" w:rsidRDefault="00DE55A3" w:rsidP="00DE55A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май</w:t>
            </w:r>
          </w:p>
          <w:p w:rsidR="00DE55A3" w:rsidRPr="007A72B8" w:rsidRDefault="00DE55A3" w:rsidP="00DE5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28" w:type="dxa"/>
          </w:tcPr>
          <w:p w:rsidR="00DE55A3" w:rsidRPr="007A72B8" w:rsidRDefault="007A72B8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635BD2" w:rsidRPr="007A72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 педагог, психолог</w:t>
            </w:r>
          </w:p>
        </w:tc>
        <w:tc>
          <w:tcPr>
            <w:tcW w:w="2539" w:type="dxa"/>
          </w:tcPr>
          <w:p w:rsidR="00DE55A3" w:rsidRPr="007A72B8" w:rsidRDefault="00DE55A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Личностное развитие подростков, которое включает понимание себя, своих чувств, мотивов своих поступков; решение проблем в сфере взаимоотношений с окружающими, как в установлении позитивных контактов, так и в избегании конфликтов и развитие навыков общения;</w:t>
            </w:r>
            <w:r w:rsidRPr="007A7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самоконтроля</w:t>
            </w:r>
          </w:p>
        </w:tc>
      </w:tr>
      <w:tr w:rsidR="004D49B5" w:rsidRPr="007A72B8" w:rsidTr="00AB1165">
        <w:tc>
          <w:tcPr>
            <w:tcW w:w="3108" w:type="dxa"/>
          </w:tcPr>
          <w:p w:rsidR="004D49B5" w:rsidRPr="007A72B8" w:rsidRDefault="00395571" w:rsidP="0039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проведения, Всероссийского дня правовой помощи детям</w:t>
            </w:r>
          </w:p>
        </w:tc>
        <w:tc>
          <w:tcPr>
            <w:tcW w:w="1796" w:type="dxa"/>
          </w:tcPr>
          <w:p w:rsidR="004D49B5" w:rsidRPr="007A72B8" w:rsidRDefault="00395571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128" w:type="dxa"/>
          </w:tcPr>
          <w:p w:rsidR="004D49B5" w:rsidRPr="007A72B8" w:rsidRDefault="007A72B8" w:rsidP="007A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2539" w:type="dxa"/>
          </w:tcPr>
          <w:p w:rsidR="004D49B5" w:rsidRPr="007A72B8" w:rsidRDefault="00395571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несовершеннолетних</w:t>
            </w:r>
            <w:r w:rsidR="00583DF3"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49B5" w:rsidRPr="007A72B8" w:rsidTr="00AB1165">
        <w:tc>
          <w:tcPr>
            <w:tcW w:w="3108" w:type="dxa"/>
          </w:tcPr>
          <w:p w:rsidR="004D49B5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декады правовых знаний: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линейка, посвящена Дню Конституции;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-Информационные часы, приуроченные к Международному  дню борьбы с коррупцией;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-Игра-путешествие «Права детей» (1-4 классы);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Игра «Страна знатоков» (5-6 классы);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-Правовая игра «Мой взгляд» (7-8 классы);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-Круглый стол «От безответственности до пре</w:t>
            </w:r>
            <w:r w:rsidR="00635BD2" w:rsidRPr="007A72B8">
              <w:rPr>
                <w:rFonts w:ascii="Times New Roman" w:hAnsi="Times New Roman" w:cs="Times New Roman"/>
                <w:sz w:val="24"/>
                <w:szCs w:val="24"/>
              </w:rPr>
              <w:t>ступления один шаг» (9</w:t>
            </w:r>
            <w:r w:rsidR="007A7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35BD2"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4D49B5" w:rsidRPr="007A72B8" w:rsidRDefault="00583DF3" w:rsidP="0058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1-12 декабря</w:t>
            </w:r>
          </w:p>
        </w:tc>
        <w:tc>
          <w:tcPr>
            <w:tcW w:w="2128" w:type="dxa"/>
          </w:tcPr>
          <w:p w:rsidR="004D49B5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 xml:space="preserve"> зам.дир.по ВР,</w:t>
            </w: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F3" w:rsidRPr="007A72B8" w:rsidRDefault="007A72B8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</w:t>
            </w: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F3" w:rsidRPr="007A72B8" w:rsidRDefault="00583DF3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D2" w:rsidRPr="007A72B8" w:rsidRDefault="00635BD2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451C5" w:rsidRPr="007A72B8" w:rsidRDefault="003451C5" w:rsidP="00345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охвата 100% несовершеннолетних мероприятиями правовой направленности, повышение их компетентности. </w:t>
            </w:r>
          </w:p>
          <w:p w:rsidR="003451C5" w:rsidRPr="007A72B8" w:rsidRDefault="003451C5" w:rsidP="00345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49B5" w:rsidRPr="007A72B8" w:rsidRDefault="003451C5" w:rsidP="00345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законопослушного поведения несовершеннолетних</w:t>
            </w:r>
          </w:p>
        </w:tc>
      </w:tr>
      <w:tr w:rsidR="0001091D" w:rsidRPr="007A72B8" w:rsidTr="00AB1165">
        <w:tc>
          <w:tcPr>
            <w:tcW w:w="3108" w:type="dxa"/>
          </w:tcPr>
          <w:p w:rsidR="0001091D" w:rsidRPr="007A72B8" w:rsidRDefault="0001091D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классных часов правовой направленности</w:t>
            </w:r>
          </w:p>
        </w:tc>
        <w:tc>
          <w:tcPr>
            <w:tcW w:w="1796" w:type="dxa"/>
          </w:tcPr>
          <w:p w:rsidR="0001091D" w:rsidRPr="007A72B8" w:rsidRDefault="00635BD2" w:rsidP="0058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1091D" w:rsidRPr="007A72B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128" w:type="dxa"/>
          </w:tcPr>
          <w:p w:rsidR="0001091D" w:rsidRPr="007A72B8" w:rsidRDefault="0001091D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39" w:type="dxa"/>
          </w:tcPr>
          <w:p w:rsidR="0001091D" w:rsidRPr="007A72B8" w:rsidRDefault="00807170" w:rsidP="003451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грамотности, культуры и защищенности учащихся, снижение уровня правонарушений</w:t>
            </w:r>
          </w:p>
        </w:tc>
      </w:tr>
      <w:tr w:rsidR="004D49B5" w:rsidRPr="007A72B8" w:rsidTr="005B7631">
        <w:tc>
          <w:tcPr>
            <w:tcW w:w="9571" w:type="dxa"/>
            <w:gridSpan w:val="4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правовой культуры родителей и ответственного родительства</w:t>
            </w:r>
          </w:p>
        </w:tc>
      </w:tr>
      <w:tr w:rsidR="00C84965" w:rsidRPr="007A72B8" w:rsidTr="00AB1165">
        <w:tc>
          <w:tcPr>
            <w:tcW w:w="3108" w:type="dxa"/>
          </w:tcPr>
          <w:p w:rsidR="00C84965" w:rsidRPr="007A72B8" w:rsidRDefault="00C84965" w:rsidP="00642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«Школа ответственного родительства»,</w:t>
            </w:r>
          </w:p>
        </w:tc>
        <w:tc>
          <w:tcPr>
            <w:tcW w:w="1796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39" w:type="dxa"/>
            <w:vMerge w:val="restart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компетентности родительской общественности, привлечение родителей (законных представителей) к проведению и участию в мероприятиях по формированию законопослушного поведения несовершеннолетних</w:t>
            </w:r>
          </w:p>
        </w:tc>
      </w:tr>
      <w:tr w:rsidR="00C84965" w:rsidRPr="007A72B8" w:rsidTr="00AB1165">
        <w:tc>
          <w:tcPr>
            <w:tcW w:w="3108" w:type="dxa"/>
          </w:tcPr>
          <w:p w:rsidR="00C84965" w:rsidRPr="007A72B8" w:rsidRDefault="00C84965" w:rsidP="00EA7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общешкольных родительских собраний правовой тематики</w:t>
            </w:r>
          </w:p>
        </w:tc>
        <w:tc>
          <w:tcPr>
            <w:tcW w:w="1796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</w:tc>
        <w:tc>
          <w:tcPr>
            <w:tcW w:w="2539" w:type="dxa"/>
            <w:vMerge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65" w:rsidRPr="007A72B8" w:rsidTr="00AB1165">
        <w:tc>
          <w:tcPr>
            <w:tcW w:w="3108" w:type="dxa"/>
          </w:tcPr>
          <w:p w:rsidR="00C84965" w:rsidRPr="007A72B8" w:rsidRDefault="00C84965" w:rsidP="0007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правовой помощи родителям и несовершеннолетним в рамках выездных Дней </w:t>
            </w:r>
            <w:r w:rsid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</w:t>
            </w:r>
            <w:r w:rsidR="0007760A"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796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8" w:type="dxa"/>
          </w:tcPr>
          <w:p w:rsidR="00C84965" w:rsidRPr="007A72B8" w:rsidRDefault="0007760A" w:rsidP="0007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39" w:type="dxa"/>
            <w:vMerge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65" w:rsidRPr="007A72B8" w:rsidTr="00AB1165">
        <w:tc>
          <w:tcPr>
            <w:tcW w:w="3108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правовому воспитанию</w:t>
            </w:r>
          </w:p>
        </w:tc>
        <w:tc>
          <w:tcPr>
            <w:tcW w:w="1796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39" w:type="dxa"/>
            <w:vMerge/>
          </w:tcPr>
          <w:p w:rsidR="00C84965" w:rsidRPr="007A72B8" w:rsidRDefault="00C8496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9B5" w:rsidRPr="007A72B8" w:rsidTr="005853B6">
        <w:tc>
          <w:tcPr>
            <w:tcW w:w="9571" w:type="dxa"/>
            <w:gridSpan w:val="4"/>
          </w:tcPr>
          <w:p w:rsidR="004D49B5" w:rsidRPr="007A72B8" w:rsidRDefault="004D49B5" w:rsidP="004D49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реализации Плана</w:t>
            </w:r>
          </w:p>
        </w:tc>
      </w:tr>
      <w:tr w:rsidR="004D49B5" w:rsidRPr="007A72B8" w:rsidTr="00AB1165">
        <w:tc>
          <w:tcPr>
            <w:tcW w:w="3108" w:type="dxa"/>
          </w:tcPr>
          <w:p w:rsidR="004D49B5" w:rsidRPr="007A72B8" w:rsidRDefault="00917041" w:rsidP="007A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преступности среди несовершеннолетних</w:t>
            </w:r>
            <w:r w:rsidR="0007760A"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796" w:type="dxa"/>
          </w:tcPr>
          <w:p w:rsidR="005533E4" w:rsidRPr="007A72B8" w:rsidRDefault="003B3539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8" w:type="dxa"/>
          </w:tcPr>
          <w:p w:rsidR="004D49B5" w:rsidRPr="007A72B8" w:rsidRDefault="007A72B8" w:rsidP="00077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r w:rsidR="0007760A" w:rsidRPr="007A72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539" w:type="dxa"/>
          </w:tcPr>
          <w:p w:rsidR="004D49B5" w:rsidRPr="007A72B8" w:rsidRDefault="003B3539" w:rsidP="003B3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реагирование на изменение состояния подростковой преступности (анализ, принятие мер)</w:t>
            </w:r>
          </w:p>
        </w:tc>
      </w:tr>
      <w:tr w:rsidR="004D49B5" w:rsidRPr="007A72B8" w:rsidTr="00AB1165">
        <w:tc>
          <w:tcPr>
            <w:tcW w:w="3108" w:type="dxa"/>
          </w:tcPr>
          <w:p w:rsidR="004D49B5" w:rsidRPr="007A72B8" w:rsidRDefault="00B45E37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обществознание, право, основы безопасности жизнедеятельности и т.д.)</w:t>
            </w:r>
          </w:p>
        </w:tc>
        <w:tc>
          <w:tcPr>
            <w:tcW w:w="1796" w:type="dxa"/>
          </w:tcPr>
          <w:p w:rsidR="004D49B5" w:rsidRPr="007A72B8" w:rsidRDefault="00B45E37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8" w:type="dxa"/>
          </w:tcPr>
          <w:p w:rsidR="004D49B5" w:rsidRPr="007A72B8" w:rsidRDefault="007A72B8" w:rsidP="00B4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39" w:type="dxa"/>
          </w:tcPr>
          <w:p w:rsidR="00B45E37" w:rsidRPr="007A72B8" w:rsidRDefault="00B45E37" w:rsidP="00B45E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B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рабочих программ учебных курсов и предметов, правовое просвещение несовершеннолетних</w:t>
            </w:r>
          </w:p>
          <w:p w:rsidR="004D49B5" w:rsidRPr="007A72B8" w:rsidRDefault="004D49B5" w:rsidP="004D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595" w:rsidRPr="007A72B8" w:rsidRDefault="00014595" w:rsidP="008E23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2B8" w:rsidRDefault="007A72B8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7A2" w:rsidRPr="007A72B8" w:rsidRDefault="009817A2" w:rsidP="00F90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lastRenderedPageBreak/>
        <w:t>ПРИМЕРНАЯ ТЕМАТИКА МЕРОПРИЯТИЙ</w:t>
      </w:r>
    </w:p>
    <w:p w:rsidR="009817A2" w:rsidRPr="007A72B8" w:rsidRDefault="009817A2" w:rsidP="009817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2B8">
        <w:rPr>
          <w:rFonts w:ascii="Times New Roman" w:hAnsi="Times New Roman" w:cs="Times New Roman"/>
          <w:sz w:val="24"/>
          <w:szCs w:val="24"/>
        </w:rPr>
        <w:t>ПРАВОВОЙ НАПРАВЛЕННОСТИ С НЕСОВЕРШЕННОЛЕТНИМИ</w:t>
      </w:r>
    </w:p>
    <w:p w:rsidR="00D224F2" w:rsidRPr="007A72B8" w:rsidRDefault="00D224F2" w:rsidP="00E5494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1 класс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Правила поведения в классе, школе. На уроки – в школьной форме.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Родина. Малая родина. Народы России. Основные традиционные религии. 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Семья. Жизнь семьи. Маршруты выходного дня.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Чисто не там, где убирают... Экономия природных ресурсов: вода, электричество, топливо, продукты питания.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Сказка о потерянном времени. 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Права ребенка от 0 до 7 лет.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Роль световозвращающих элементов. Ответственность за нарушение ПДД.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2 класс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Правила поведения на улице. Свой и чужой.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Права ребенка от 0 до 8 лет.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Этикет. </w:t>
      </w:r>
      <w:r w:rsidRPr="007A7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Культура</w:t>
      </w:r>
      <w:r w:rsidR="008E2351" w:rsidRPr="007A7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7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поведения в общественных местах.</w:t>
      </w: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Охрана природы. Использование без вреда. Загрязнение бытовое и экологическое.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Ты – мне, я – тебе. Безвозмездная деятельность. </w:t>
      </w:r>
      <w:r w:rsidR="008E2351" w:rsidRPr="007A72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олонтеры.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Мой и чужой труд. Мое и чужое мнение. Бесконфликтное поведение.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Ответственность пешехода и пассажира.</w:t>
      </w:r>
    </w:p>
    <w:p w:rsidR="00D224F2" w:rsidRPr="007A72B8" w:rsidRDefault="00D224F2" w:rsidP="008E2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Звонок в службы спасения, телефоны экстренного реагирования.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3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Роль ребенка в семье, обществе, государстве.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Кто и что меня защищает. Правоохранительные органы, документы. Телефон доверия. Как и у кого просить о помощи.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Права, обязанности и ответственность ребенка до 10 лет.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Созидание, потребление, разрушение. Вандализм.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Моя ответственность за мое здоровье: режим дня, питание, полезные привычки. Дети с ограниченными возможностями здоровья.</w:t>
      </w:r>
    </w:p>
    <w:p w:rsidR="00D224F2" w:rsidRPr="007A72B8" w:rsidRDefault="00D224F2" w:rsidP="008E2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Труд. Заработок. Собственность. Кража.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4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Человек – венец природы. Натура и культура. Ответственность за состояние окружающего мира.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Поступки плохие и хорошие. Нравственность. Выбор. Нравственный выбор.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Действие и бездействие. Солидарная ответственность за совершение преступления. Ответственность родителей за деяния несовершеннолетних.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Конституция. Права и ответственность детей с 0 до 11 лет. </w:t>
      </w:r>
      <w:r w:rsidRPr="007A72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Специальные учебно-воспитательные учреждения закрытого типа для детей с общественно опасным поведением. </w:t>
      </w:r>
    </w:p>
    <w:p w:rsidR="00D224F2" w:rsidRPr="007A72B8" w:rsidRDefault="00D224F2" w:rsidP="008E2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Добровольчество. Помочь себе, помочь другому.</w:t>
      </w:r>
    </w:p>
    <w:p w:rsidR="00D224F2" w:rsidRPr="007A72B8" w:rsidRDefault="00D224F2" w:rsidP="00D0243B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A72B8">
        <w:rPr>
          <w:rFonts w:ascii="Times New Roman" w:eastAsia="Calibri" w:hAnsi="Times New Roman" w:cs="Times New Roman"/>
          <w:i/>
          <w:sz w:val="24"/>
          <w:szCs w:val="24"/>
        </w:rPr>
        <w:t>5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Права, обязанности и ответственность подростков до 12 лет. Вовлечение детей в совершение правонарушений и преступлений.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Calibri" w:hAnsi="Times New Roman" w:cs="Times New Roman"/>
          <w:sz w:val="24"/>
          <w:szCs w:val="24"/>
        </w:rPr>
        <w:t>Трудящиеся, иждивенцы, тунеядцы.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Как оставить след в истории и не «наследить».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Безопасность на дорогах, воде, транспорте.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Ответственность за тех, кого приручили. Общественные организации помощи бездомным животным.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Ценность семьи. Дети-сироты и дети, оставшиеся без попечения родителей.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Взаимоотношения с детьми с ограниченными возможностями здоровья. Милосердие, благотворительность, социальные учреждения.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Школьные службы примирения.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6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Государство и граждане. Символика РФ. Конституция – основной закон страны.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Правила и нормы поведения в обществе. Права, обязанности и ответственность ребенка до 14 лет. Ст. 28. Гражданского кодекса РФ (дееспособность малолетних). Нарушения норм и их последствия.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Здоровье людей. Наркомания. Пьянство.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Право и правопорядок. Ст. 115, 116 УК РФ (нанесение вреда здоровью небольшой степени тяжести, побои). Способы разрешения конфликта.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Наказание лиц, совершивших преступление до достижения возраста, с которого наступает уголовная ответственность. Центр временного содержания несовершеннолетних правонарушителей. Учебно-воспитательные учреждения открытого и закрытого типа. Алтайская спецшкола.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Как защититься от несправедливости. Предупреждение виктимного поведения.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Мораль. Идеал и ценности. Духовность.</w:t>
      </w:r>
    </w:p>
    <w:p w:rsidR="00D224F2" w:rsidRPr="007A72B8" w:rsidRDefault="00D224F2" w:rsidP="008E2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Взаимоотношения детей и родителей. Правила поведения в обществе.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7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Задачи и трудности переходного возраста. Мужские и женские роли. Быть взрослым. Оптимизм и пессимизм, альтруизм и эгоизм, подозрительность и доверчивость.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Социальная среда подростка. Влияние улицы. Подросток в группе. Конформизм. Самооценка и влияние группы. «Мы» и «они», «свои» и «чужие». «Чужие» и «чужаки».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Социальный портрет молодежи. Проблемы: снижение общественной роли, ухудшение здоровья, безработица, меркантилизм.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Права, обязанности и ответственность подростков 12-14 лет. Получение паспорта. Конвенция ООН о правах ребенка. 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Причины противоправного поведения. Преступление. Уголовная ответственность, ее виды. </w:t>
      </w:r>
      <w:r w:rsidRPr="007A7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уголовных статей, по которым ответственность наступает с 14 лет. 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Задержание подростка правоохранительными органами. Правила поведения, права подростка при задержании.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Современное общество как источник опасности. Поведение подростка как источник опасности. Необходимост</w:t>
      </w:r>
      <w:r w:rsidR="008E2351" w:rsidRPr="007A72B8">
        <w:rPr>
          <w:rFonts w:ascii="Times New Roman" w:eastAsia="Times New Roman" w:hAnsi="Times New Roman" w:cs="Times New Roman"/>
          <w:sz w:val="24"/>
          <w:szCs w:val="24"/>
        </w:rPr>
        <w:t>ь развития чувства безопасности</w:t>
      </w:r>
      <w:r w:rsidRPr="007A72B8">
        <w:rPr>
          <w:rFonts w:ascii="Times New Roman" w:eastAsia="Times New Roman" w:hAnsi="Times New Roman" w:cs="Times New Roman"/>
          <w:sz w:val="24"/>
          <w:szCs w:val="24"/>
        </w:rPr>
        <w:t>. Ситуации риска, их характеристика.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Формальные и неформальные коллективы подростков. Система ценностей, место подростковой культуры в обществе.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Правомерный досуг подростка. Маршруты выходного дня.</w:t>
      </w:r>
    </w:p>
    <w:p w:rsidR="00D224F2" w:rsidRPr="007A72B8" w:rsidRDefault="00D224F2" w:rsidP="008E23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Речевое поведение. Хвастовство, осуждение, оскорбление, неправомерное оскорбление, угроза. Как избежать конфликта.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8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Глобализация. Причины и опасность международного терроризма. Религиозные фанатики, футбольные фанаты и др.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Цветные революции.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Воспитание и социализация. Воспитание в семье. Человек и его потребности. Свобода и ответственность.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Налоги, их виды. Долг и кредит. Значение труда. Почему люди теряют работу. Безработица.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Социальные роли. Богатство и бедность как социальное явление.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Межнациональные отношения. Этнические конфликты. Толерантность.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Проблемы общения. Виды конфликтов и их разрешение. </w:t>
      </w:r>
    </w:p>
    <w:p w:rsidR="004642A3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7A72B8">
        <w:rPr>
          <w:rFonts w:ascii="Times New Roman" w:eastAsia="Times New Roman" w:hAnsi="Times New Roman" w:cs="Times New Roman"/>
          <w:i/>
          <w:sz w:val="24"/>
          <w:szCs w:val="24"/>
        </w:rPr>
        <w:t>-11</w:t>
      </w:r>
      <w:r w:rsidRPr="007A72B8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 xml:space="preserve">Властные отношения и социальная иерархия. Борьба за власть. Распад СССР и проблема сепаратизма. Межнациональные конфликты. 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lastRenderedPageBreak/>
        <w:t>Избирательное право и его происхождение. Борьба за гражданские права. Голосование, выборы, референдум. Конституция. Правовой статус человека. Нарушение и защита прав и свобод гражданина.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Нормы семейного права. Взаимные обязанности родителей и детей. Понятие о правоспособности. Органы опеки и попечительства. Защита детского труда.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Социальные нормы. Юридическая ответственность. Правосознание и правовая культура. Равенство перед законом. Административные правонарушения. Гражданские правонарушения. Разнообразие мер воздействия. Материальная ответственность. 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Право собственности на имущество. Ст. 158, 159, 161, 162, 163, 166 УК РФ (кража, мошенничество, грабеж, разбой, вымогательство, угон).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Формы совершения преступления: действие и бездействие. Признаки преступления. Умысел и неосторожность как формы выражения вины. Соучастники преступления и преступная организация. Ст.150, 151 УК РФ (вовлечение несовершеннолетних в преступную деятельность, в антиобщественное поведение).</w:t>
      </w:r>
    </w:p>
    <w:p w:rsidR="00D224F2" w:rsidRPr="007A72B8" w:rsidRDefault="00D224F2" w:rsidP="00D024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72B8">
        <w:rPr>
          <w:rFonts w:ascii="Times New Roman" w:eastAsia="Times New Roman" w:hAnsi="Times New Roman" w:cs="Times New Roman"/>
          <w:sz w:val="24"/>
          <w:szCs w:val="24"/>
        </w:rPr>
        <w:t>Культура. Этикет. Образ жизни. Привычки и манеры. Обычаи и традиции. Нравы и мораль. Санкции как регулятор человеческого поведения. Культура. Субкультура. Неформальные молодежные группы, их поведение и ответственность.Религия и ее роль в обществе. Традиции и радикализм. Религиозный терроризм.</w:t>
      </w:r>
    </w:p>
    <w:p w:rsidR="00D224F2" w:rsidRPr="007A72B8" w:rsidRDefault="00D224F2" w:rsidP="00D224F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224F2" w:rsidRPr="007A72B8" w:rsidRDefault="00D224F2" w:rsidP="00D224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7A2" w:rsidRPr="007A72B8" w:rsidRDefault="009817A2" w:rsidP="00D224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817A2" w:rsidRPr="007A72B8" w:rsidSect="008E2351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F3" w:rsidRDefault="006364F3" w:rsidP="00E54940">
      <w:pPr>
        <w:spacing w:after="0" w:line="240" w:lineRule="auto"/>
      </w:pPr>
      <w:r>
        <w:separator/>
      </w:r>
    </w:p>
  </w:endnote>
  <w:endnote w:type="continuationSeparator" w:id="0">
    <w:p w:rsidR="006364F3" w:rsidRDefault="006364F3" w:rsidP="00E5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84330"/>
      <w:docPartObj>
        <w:docPartGallery w:val="Page Numbers (Bottom of Page)"/>
        <w:docPartUnique/>
      </w:docPartObj>
    </w:sdtPr>
    <w:sdtEndPr/>
    <w:sdtContent>
      <w:p w:rsidR="00E54940" w:rsidRDefault="003073D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3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940" w:rsidRDefault="00E549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F3" w:rsidRDefault="006364F3" w:rsidP="00E54940">
      <w:pPr>
        <w:spacing w:after="0" w:line="240" w:lineRule="auto"/>
      </w:pPr>
      <w:r>
        <w:separator/>
      </w:r>
    </w:p>
  </w:footnote>
  <w:footnote w:type="continuationSeparator" w:id="0">
    <w:p w:rsidR="006364F3" w:rsidRDefault="006364F3" w:rsidP="00E5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8BB"/>
    <w:multiLevelType w:val="hybridMultilevel"/>
    <w:tmpl w:val="D7905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0D4617"/>
    <w:multiLevelType w:val="hybridMultilevel"/>
    <w:tmpl w:val="4288C7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15B11"/>
    <w:multiLevelType w:val="multilevel"/>
    <w:tmpl w:val="E7D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D1CC1"/>
    <w:multiLevelType w:val="multilevel"/>
    <w:tmpl w:val="9AF8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46D1B"/>
    <w:multiLevelType w:val="multilevel"/>
    <w:tmpl w:val="DB167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54CB0"/>
    <w:multiLevelType w:val="multilevel"/>
    <w:tmpl w:val="72104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C0686"/>
    <w:multiLevelType w:val="multilevel"/>
    <w:tmpl w:val="C56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200A2"/>
    <w:multiLevelType w:val="multilevel"/>
    <w:tmpl w:val="E44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F7E00"/>
    <w:multiLevelType w:val="hybridMultilevel"/>
    <w:tmpl w:val="0E72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7580"/>
    <w:rsid w:val="0001091D"/>
    <w:rsid w:val="00011B09"/>
    <w:rsid w:val="00014595"/>
    <w:rsid w:val="0007760A"/>
    <w:rsid w:val="000932DE"/>
    <w:rsid w:val="000B20D7"/>
    <w:rsid w:val="000C3E42"/>
    <w:rsid w:val="000F1233"/>
    <w:rsid w:val="00142655"/>
    <w:rsid w:val="0015573D"/>
    <w:rsid w:val="001626D2"/>
    <w:rsid w:val="00185318"/>
    <w:rsid w:val="0021060D"/>
    <w:rsid w:val="0021518B"/>
    <w:rsid w:val="00220F03"/>
    <w:rsid w:val="002569C1"/>
    <w:rsid w:val="002B6BCD"/>
    <w:rsid w:val="003073DD"/>
    <w:rsid w:val="00310155"/>
    <w:rsid w:val="003451C5"/>
    <w:rsid w:val="00395571"/>
    <w:rsid w:val="003B3539"/>
    <w:rsid w:val="003D12F0"/>
    <w:rsid w:val="00435088"/>
    <w:rsid w:val="004642A3"/>
    <w:rsid w:val="00464658"/>
    <w:rsid w:val="00480EDF"/>
    <w:rsid w:val="004A5806"/>
    <w:rsid w:val="004D49B5"/>
    <w:rsid w:val="004E0828"/>
    <w:rsid w:val="004F2B4A"/>
    <w:rsid w:val="005001D2"/>
    <w:rsid w:val="00511ED6"/>
    <w:rsid w:val="005533E4"/>
    <w:rsid w:val="00570019"/>
    <w:rsid w:val="00583C82"/>
    <w:rsid w:val="00583DF3"/>
    <w:rsid w:val="005842D5"/>
    <w:rsid w:val="005C411A"/>
    <w:rsid w:val="00635BD2"/>
    <w:rsid w:val="006364F3"/>
    <w:rsid w:val="006421C5"/>
    <w:rsid w:val="0066398F"/>
    <w:rsid w:val="00664DF2"/>
    <w:rsid w:val="00680315"/>
    <w:rsid w:val="00691E18"/>
    <w:rsid w:val="006A088C"/>
    <w:rsid w:val="00775ADA"/>
    <w:rsid w:val="00786702"/>
    <w:rsid w:val="007A34C0"/>
    <w:rsid w:val="007A72B8"/>
    <w:rsid w:val="007C7B6B"/>
    <w:rsid w:val="007E20FE"/>
    <w:rsid w:val="00807170"/>
    <w:rsid w:val="00867751"/>
    <w:rsid w:val="00894148"/>
    <w:rsid w:val="008C05CE"/>
    <w:rsid w:val="008D33A2"/>
    <w:rsid w:val="008E2351"/>
    <w:rsid w:val="00914B7D"/>
    <w:rsid w:val="00917041"/>
    <w:rsid w:val="009817A2"/>
    <w:rsid w:val="009D2B6F"/>
    <w:rsid w:val="009F1A59"/>
    <w:rsid w:val="00A247DE"/>
    <w:rsid w:val="00A50F35"/>
    <w:rsid w:val="00A57F86"/>
    <w:rsid w:val="00AA2162"/>
    <w:rsid w:val="00AB1165"/>
    <w:rsid w:val="00AC6CA7"/>
    <w:rsid w:val="00AF33FA"/>
    <w:rsid w:val="00B45E37"/>
    <w:rsid w:val="00B51489"/>
    <w:rsid w:val="00B9731A"/>
    <w:rsid w:val="00BB1A48"/>
    <w:rsid w:val="00BB1CC3"/>
    <w:rsid w:val="00BB76C6"/>
    <w:rsid w:val="00BC7580"/>
    <w:rsid w:val="00BD65FE"/>
    <w:rsid w:val="00BF0400"/>
    <w:rsid w:val="00BF3FEA"/>
    <w:rsid w:val="00C02861"/>
    <w:rsid w:val="00C14888"/>
    <w:rsid w:val="00C64884"/>
    <w:rsid w:val="00C84965"/>
    <w:rsid w:val="00CA3125"/>
    <w:rsid w:val="00CC41F3"/>
    <w:rsid w:val="00D0243B"/>
    <w:rsid w:val="00D224F2"/>
    <w:rsid w:val="00DB2818"/>
    <w:rsid w:val="00DB7343"/>
    <w:rsid w:val="00DE55A3"/>
    <w:rsid w:val="00E02397"/>
    <w:rsid w:val="00E04FF4"/>
    <w:rsid w:val="00E17D62"/>
    <w:rsid w:val="00E54940"/>
    <w:rsid w:val="00E62364"/>
    <w:rsid w:val="00E71978"/>
    <w:rsid w:val="00EA61E3"/>
    <w:rsid w:val="00EA6CE9"/>
    <w:rsid w:val="00EA76EB"/>
    <w:rsid w:val="00EB034C"/>
    <w:rsid w:val="00EC5FEE"/>
    <w:rsid w:val="00ED6689"/>
    <w:rsid w:val="00F9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A3339-BA09-412F-9BA4-62E28895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EE"/>
  </w:style>
  <w:style w:type="paragraph" w:styleId="3">
    <w:name w:val="heading 3"/>
    <w:basedOn w:val="a"/>
    <w:link w:val="30"/>
    <w:uiPriority w:val="9"/>
    <w:qFormat/>
    <w:rsid w:val="00256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69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69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1E18"/>
    <w:pPr>
      <w:ind w:left="720"/>
      <w:contextualSpacing/>
    </w:pPr>
  </w:style>
  <w:style w:type="character" w:customStyle="1" w:styleId="c1">
    <w:name w:val="c1"/>
    <w:basedOn w:val="a0"/>
    <w:rsid w:val="00E04FF4"/>
  </w:style>
  <w:style w:type="paragraph" w:customStyle="1" w:styleId="c5">
    <w:name w:val="c5"/>
    <w:basedOn w:val="a"/>
    <w:rsid w:val="00E0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D4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55A3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5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4940"/>
  </w:style>
  <w:style w:type="paragraph" w:styleId="aa">
    <w:name w:val="footer"/>
    <w:basedOn w:val="a"/>
    <w:link w:val="ab"/>
    <w:uiPriority w:val="99"/>
    <w:unhideWhenUsed/>
    <w:rsid w:val="00E54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940"/>
  </w:style>
  <w:style w:type="paragraph" w:styleId="ac">
    <w:name w:val="Balloon Text"/>
    <w:basedOn w:val="a"/>
    <w:link w:val="ad"/>
    <w:uiPriority w:val="99"/>
    <w:semiHidden/>
    <w:unhideWhenUsed/>
    <w:rsid w:val="0068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igry-dlya-shkolnikov-podvizhnye-sportivnye-na-vnimanie-delovye-i-d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ve-mother.ru/podrostkovyj-vozrast-psihologiya-osobennosti-harakterist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"Веселоярская СОШ"</Company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cp:lastPrinted>2017-10-22T07:47:00Z</cp:lastPrinted>
  <dcterms:created xsi:type="dcterms:W3CDTF">2016-09-20T05:17:00Z</dcterms:created>
  <dcterms:modified xsi:type="dcterms:W3CDTF">2017-11-15T23:36:00Z</dcterms:modified>
</cp:coreProperties>
</file>