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>Муниципальный район «Вилюйский улус (район)</w:t>
      </w: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>Республики Саха (Якутия).</w:t>
      </w:r>
    </w:p>
    <w:p w:rsidR="00BC332F" w:rsidRPr="00572621" w:rsidRDefault="00572621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BC332F" w:rsidRPr="00572621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72621">
        <w:rPr>
          <w:rFonts w:ascii="Times New Roman" w:hAnsi="Times New Roman" w:cs="Times New Roman"/>
          <w:sz w:val="24"/>
          <w:szCs w:val="24"/>
        </w:rPr>
        <w:t>Кысыл</w:t>
      </w:r>
      <w:proofErr w:type="spellEnd"/>
      <w:r w:rsidR="00572621">
        <w:rPr>
          <w:rFonts w:ascii="Times New Roman" w:hAnsi="Times New Roman" w:cs="Times New Roman"/>
          <w:sz w:val="24"/>
          <w:szCs w:val="24"/>
        </w:rPr>
        <w:t xml:space="preserve"> </w:t>
      </w:r>
      <w:r w:rsidRPr="00572621">
        <w:rPr>
          <w:rFonts w:ascii="Times New Roman" w:hAnsi="Times New Roman" w:cs="Times New Roman"/>
          <w:sz w:val="24"/>
          <w:szCs w:val="24"/>
        </w:rPr>
        <w:t>-</w:t>
      </w:r>
      <w:r w:rsidR="00572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621">
        <w:rPr>
          <w:rFonts w:ascii="Times New Roman" w:hAnsi="Times New Roman" w:cs="Times New Roman"/>
          <w:sz w:val="24"/>
          <w:szCs w:val="24"/>
        </w:rPr>
        <w:t>Сырская</w:t>
      </w:r>
      <w:proofErr w:type="spellEnd"/>
      <w:r w:rsidRPr="0057262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57262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</w:t>
      </w:r>
      <w:r w:rsidR="0057262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72621">
        <w:rPr>
          <w:rFonts w:ascii="Times New Roman" w:hAnsi="Times New Roman" w:cs="Times New Roman"/>
          <w:sz w:val="24"/>
          <w:szCs w:val="24"/>
        </w:rPr>
        <w:t xml:space="preserve">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</w:t>
      </w:r>
    </w:p>
    <w:p w:rsidR="00BC332F" w:rsidRPr="00572621" w:rsidRDefault="00572621" w:rsidP="0057262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332F" w:rsidRPr="00572621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</w:t>
      </w:r>
      <w:proofErr w:type="spellStart"/>
      <w:r w:rsidR="00BC332F" w:rsidRPr="00572621">
        <w:rPr>
          <w:rFonts w:ascii="Times New Roman" w:hAnsi="Times New Roman" w:cs="Times New Roman"/>
          <w:sz w:val="24"/>
          <w:szCs w:val="24"/>
        </w:rPr>
        <w:t>Икоева</w:t>
      </w:r>
      <w:proofErr w:type="spellEnd"/>
      <w:r w:rsidR="00BC332F" w:rsidRPr="00572621">
        <w:rPr>
          <w:rFonts w:ascii="Times New Roman" w:hAnsi="Times New Roman" w:cs="Times New Roman"/>
          <w:sz w:val="24"/>
          <w:szCs w:val="24"/>
        </w:rPr>
        <w:t xml:space="preserve"> А.З. ____________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32F" w:rsidRPr="00572621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BC332F" w:rsidRPr="00572621">
        <w:rPr>
          <w:rFonts w:ascii="Times New Roman" w:hAnsi="Times New Roman" w:cs="Times New Roman"/>
          <w:sz w:val="24"/>
          <w:szCs w:val="24"/>
        </w:rPr>
        <w:t>_____»____________2020г.                                                             «___»___________2020 г.</w:t>
      </w: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 xml:space="preserve">             Рабочая программа</w:t>
      </w:r>
    </w:p>
    <w:p w:rsidR="00BC332F" w:rsidRPr="00572621" w:rsidRDefault="00BC332F" w:rsidP="00BC332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 xml:space="preserve">  по окружающему миру</w:t>
      </w:r>
    </w:p>
    <w:p w:rsidR="00BC332F" w:rsidRPr="00572621" w:rsidRDefault="00BC332F" w:rsidP="00BC332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 xml:space="preserve">     на 2020-2021 учебный год</w:t>
      </w:r>
    </w:p>
    <w:p w:rsidR="00BC332F" w:rsidRPr="00572621" w:rsidRDefault="00BC332F" w:rsidP="00BC332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BC332F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88742A" w:rsidP="0088742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332F" w:rsidRPr="00572621">
        <w:rPr>
          <w:rFonts w:ascii="Times New Roman" w:hAnsi="Times New Roman" w:cs="Times New Roman"/>
          <w:sz w:val="24"/>
          <w:szCs w:val="24"/>
        </w:rPr>
        <w:t>Составитель: Лазуренко А.Л.</w:t>
      </w:r>
    </w:p>
    <w:p w:rsidR="00BC332F" w:rsidRPr="00572621" w:rsidRDefault="00BC332F" w:rsidP="0088742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621">
        <w:rPr>
          <w:rFonts w:ascii="Times New Roman" w:hAnsi="Times New Roman" w:cs="Times New Roman"/>
          <w:sz w:val="24"/>
          <w:szCs w:val="24"/>
        </w:rPr>
        <w:t xml:space="preserve">            учитель начальных классов</w:t>
      </w:r>
      <w:r w:rsidR="0088742A">
        <w:rPr>
          <w:rFonts w:ascii="Times New Roman" w:hAnsi="Times New Roman" w:cs="Times New Roman"/>
          <w:sz w:val="24"/>
          <w:szCs w:val="24"/>
        </w:rPr>
        <w:t>.</w:t>
      </w:r>
    </w:p>
    <w:p w:rsidR="00BC332F" w:rsidRPr="00572621" w:rsidRDefault="0088742A" w:rsidP="00887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Класс:</w:t>
      </w:r>
      <w:r w:rsidR="00BC332F" w:rsidRPr="00572621">
        <w:rPr>
          <w:rFonts w:ascii="Times New Roman" w:hAnsi="Times New Roman" w:cs="Times New Roman"/>
          <w:sz w:val="24"/>
          <w:szCs w:val="24"/>
        </w:rPr>
        <w:t>4б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32F" w:rsidRPr="00572621" w:rsidRDefault="0088742A" w:rsidP="00887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332F" w:rsidRPr="00572621">
        <w:rPr>
          <w:rFonts w:ascii="Times New Roman" w:hAnsi="Times New Roman" w:cs="Times New Roman"/>
          <w:sz w:val="24"/>
          <w:szCs w:val="24"/>
        </w:rPr>
        <w:t xml:space="preserve"> Количество часов в неделю: 2.</w:t>
      </w:r>
    </w:p>
    <w:p w:rsidR="00BC332F" w:rsidRPr="00572621" w:rsidRDefault="0088742A" w:rsidP="0088742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2621">
        <w:rPr>
          <w:rFonts w:ascii="Times New Roman" w:hAnsi="Times New Roman" w:cs="Times New Roman"/>
          <w:sz w:val="24"/>
          <w:szCs w:val="24"/>
        </w:rPr>
        <w:t xml:space="preserve"> Всего: </w:t>
      </w:r>
      <w:r w:rsidR="00BC332F" w:rsidRPr="00572621">
        <w:rPr>
          <w:rFonts w:ascii="Times New Roman" w:hAnsi="Times New Roman" w:cs="Times New Roman"/>
          <w:sz w:val="24"/>
          <w:szCs w:val="24"/>
        </w:rPr>
        <w:t xml:space="preserve">68.                </w:t>
      </w: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32F" w:rsidRPr="00572621" w:rsidRDefault="00BC332F" w:rsidP="0088742A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7E20" w:rsidRDefault="00BC332F" w:rsidP="00887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B97E20" w:rsidRDefault="00B97E20" w:rsidP="00887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E20" w:rsidRDefault="00B97E20" w:rsidP="008874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32F" w:rsidRPr="00572621" w:rsidRDefault="00BC332F" w:rsidP="00887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Рабочая программа по предмету «Окружающий мир» составлена на основе Федераль</w:t>
      </w:r>
      <w:r w:rsidRPr="0057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государственного стандарта</w:t>
      </w:r>
      <w:r w:rsidR="00887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</w:t>
      </w:r>
      <w:r w:rsidRPr="00572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Примерной программы начального общего образования по окружающему миру для образовательных учреждений с русским языком обучения и программы общеобразовательных учреждений автора АА. Плешакова «Окружающий мир. 4 класс» (УМК «Школа России»).</w:t>
      </w:r>
    </w:p>
    <w:p w:rsidR="00BC332F" w:rsidRPr="00572621" w:rsidRDefault="00BC332F" w:rsidP="00887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32F" w:rsidRPr="00572621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2F" w:rsidRPr="00572621" w:rsidRDefault="00BC332F" w:rsidP="00887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proofErr w:type="spellStart"/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Кысыл</w:t>
      </w:r>
      <w:proofErr w:type="spellEnd"/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Сыр 2020 г.</w:t>
      </w:r>
    </w:p>
    <w:p w:rsidR="0088742A" w:rsidRDefault="0088742A" w:rsidP="00887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A" w:rsidRDefault="0088742A" w:rsidP="00887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2F" w:rsidRPr="00572621" w:rsidRDefault="00BC332F" w:rsidP="00887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BC332F" w:rsidRPr="00572621" w:rsidRDefault="00BC332F" w:rsidP="00BC3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6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по окружающему миру ориентирована на учащихся 4 класса и реализуется на основе следующих документов: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29 декабря 2012 г. N 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образования и науки РФ от 30 августа 2013 г. N 1015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и дополнениями от: 13 декабря 2013 г., 28 мая 2014 г., 17 июля 2015 г.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Минобразования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3 июня 2008 г., 31 августа, 19 октября 2009 г., 10 ноября 2011 г., 24, 31 января 2012 г., 23 июня 2015 г., 7 июня 2017 г.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</w:t>
      </w:r>
      <w:proofErr w:type="spellStart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Минпроса</w:t>
      </w:r>
      <w:proofErr w:type="spellEnd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от 27 декабря 1974 г. N 167"Об утверждении Инструкции о ведении школьной документации".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Министерства образования и науки РФ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  <w:r w:rsidRPr="00887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изменениями и дополнениями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от: 8 июня, 28 декабря 2015 г., 26 января, 21 апреля 2016 г.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88742A" w:rsidRPr="0088742A" w:rsidRDefault="00BC332F" w:rsidP="008874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8742A"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="0088742A"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88742A"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88742A" w:rsidRPr="0088742A" w:rsidRDefault="0088742A" w:rsidP="0088742A">
      <w:pPr>
        <w:pStyle w:val="a3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88742A" w:rsidRPr="0088742A" w:rsidRDefault="0088742A" w:rsidP="0088742A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8874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742A" w:rsidRPr="0088742A" w:rsidRDefault="0088742A" w:rsidP="0088742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88742A" w:rsidRPr="0088742A" w:rsidRDefault="0088742A" w:rsidP="0088742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8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88742A" w:rsidRPr="0088742A" w:rsidRDefault="0088742A" w:rsidP="0088742A">
      <w:pPr>
        <w:pStyle w:val="a3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88742A" w:rsidRPr="0088742A" w:rsidRDefault="0088742A" w:rsidP="0088742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42A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88742A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88742A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88742A" w:rsidRPr="0088742A" w:rsidRDefault="0088742A" w:rsidP="0088742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42A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88742A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88742A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88742A" w:rsidRPr="0088742A" w:rsidRDefault="0088742A" w:rsidP="0088742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sz w:val="24"/>
          <w:szCs w:val="24"/>
        </w:rPr>
        <w:lastRenderedPageBreak/>
        <w:t>Приказ № 101 от 28.08.2020г. МБОУ КССОШ «Об утверждении УМК на 2020-2021 учебный год».</w:t>
      </w:r>
    </w:p>
    <w:p w:rsidR="00BC332F" w:rsidRPr="0088742A" w:rsidRDefault="00EC66A3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окружающему миру 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4класса составлена, исходя из продолжительности учебного года в 34 недели,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 часов учебного времени, 2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неделю. В соответствии с календарным учебным графиком на 2020-2021 уч. год и расписание уроков 2020-2021 уч. года МБОУ «</w:t>
      </w:r>
      <w:proofErr w:type="spellStart"/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>Кы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сыл-Сырской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в 4 б классе 2 урока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совпадают с праздничными днями (23.02,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27.04 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2021г.), поэтому программа рассчитана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>.  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роки, выпавшие на праздничные д</w:t>
      </w:r>
      <w:r w:rsidRPr="00EC66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ни, будут реализованы за счёт уплотнения программного материала.</w:t>
      </w:r>
    </w:p>
    <w:p w:rsidR="00BC332F" w:rsidRPr="0088742A" w:rsidRDefault="00BC332F" w:rsidP="008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2F" w:rsidRPr="0088742A" w:rsidRDefault="0088742A" w:rsidP="0088742A">
      <w:pPr>
        <w:widowControl w:val="0"/>
        <w:tabs>
          <w:tab w:val="left" w:pos="8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результаты:</w:t>
      </w:r>
      <w:r w:rsidR="00BC332F" w:rsidRPr="0088742A">
        <w:rPr>
          <w:rFonts w:ascii="Times New Roman" w:hAnsi="Times New Roman" w:cs="Times New Roman"/>
          <w:sz w:val="24"/>
          <w:szCs w:val="24"/>
        </w:rPr>
        <w:tab/>
      </w:r>
    </w:p>
    <w:p w:rsidR="00572621" w:rsidRPr="0088742A" w:rsidRDefault="00572621" w:rsidP="0088742A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6"/>
          <w:b/>
          <w:bCs/>
          <w:i/>
          <w:iCs/>
          <w:color w:val="000000"/>
        </w:rPr>
        <w:t> Личностных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3) формирование уважительного отношения к иному мнению, истории и культуре других народов;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4) овладение начальными навыками адаптации в динамично изменяющемся и развивающемся мире;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7) формирование эстетических потребностей, ценностей и чувств;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72621" w:rsidRPr="0088742A" w:rsidRDefault="00572621" w:rsidP="0088742A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88742A">
        <w:rPr>
          <w:rStyle w:val="c6"/>
          <w:b/>
          <w:bCs/>
          <w:i/>
          <w:iCs/>
          <w:color w:val="000000"/>
        </w:rPr>
        <w:t>Метапредметных</w:t>
      </w:r>
      <w:proofErr w:type="spellEnd"/>
      <w:r w:rsidRPr="0088742A">
        <w:rPr>
          <w:rStyle w:val="c6"/>
          <w:b/>
          <w:bCs/>
          <w:i/>
          <w:iCs/>
          <w:color w:val="000000"/>
        </w:rPr>
        <w:t xml:space="preserve">  </w:t>
      </w:r>
      <w:r w:rsidRPr="0088742A">
        <w:rPr>
          <w:rStyle w:val="c0"/>
          <w:i/>
          <w:iCs/>
          <w:color w:val="000000"/>
        </w:rPr>
        <w:t> 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2) освоение способов решения проблем творческого и поискового характера;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5) освоение начальных форм познавательной и личностной рефлексии;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lastRenderedPageBreak/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 xml:space="preserve">13) овладение базовыми предметными и </w:t>
      </w:r>
      <w:proofErr w:type="spellStart"/>
      <w:r w:rsidRPr="0088742A">
        <w:rPr>
          <w:rStyle w:val="c0"/>
          <w:color w:val="000000"/>
        </w:rPr>
        <w:t>межпредметными</w:t>
      </w:r>
      <w:proofErr w:type="spellEnd"/>
      <w:r w:rsidRPr="0088742A">
        <w:rPr>
          <w:rStyle w:val="c0"/>
          <w:color w:val="000000"/>
        </w:rPr>
        <w:t xml:space="preserve"> понятиями, отражающими существенные связи и отношения между объектами и процессами;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572621" w:rsidRPr="0088742A" w:rsidRDefault="00572621" w:rsidP="0088742A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6"/>
          <w:b/>
          <w:bCs/>
          <w:i/>
          <w:iCs/>
          <w:color w:val="000000"/>
        </w:rPr>
        <w:t>Предметных </w:t>
      </w:r>
      <w:r w:rsidRPr="0088742A">
        <w:rPr>
          <w:rStyle w:val="c0"/>
          <w:i/>
          <w:iCs/>
          <w:color w:val="000000"/>
        </w:rPr>
        <w:t> 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 xml:space="preserve">2) </w:t>
      </w:r>
      <w:proofErr w:type="spellStart"/>
      <w:r w:rsidRPr="0088742A">
        <w:rPr>
          <w:rStyle w:val="c0"/>
          <w:color w:val="000000"/>
        </w:rPr>
        <w:t>сформированность</w:t>
      </w:r>
      <w:proofErr w:type="spellEnd"/>
      <w:r w:rsidRPr="0088742A">
        <w:rPr>
          <w:rStyle w:val="c0"/>
          <w:color w:val="000000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88742A">
        <w:rPr>
          <w:rStyle w:val="c0"/>
          <w:color w:val="000000"/>
        </w:rPr>
        <w:t>здоровьесберегающего</w:t>
      </w:r>
      <w:proofErr w:type="spellEnd"/>
      <w:r w:rsidRPr="0088742A">
        <w:rPr>
          <w:rStyle w:val="c0"/>
          <w:color w:val="000000"/>
        </w:rPr>
        <w:t xml:space="preserve"> поведения в природной и социальной среде;</w:t>
      </w:r>
    </w:p>
    <w:p w:rsidR="00572621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BC332F" w:rsidRPr="0088742A" w:rsidRDefault="00572621" w:rsidP="0088742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742A">
        <w:rPr>
          <w:rStyle w:val="c0"/>
          <w:color w:val="000000"/>
        </w:rPr>
        <w:t>5) развитие навыков устанавливать и выявлять причинно-следственные связи в окружающем мире.</w:t>
      </w:r>
    </w:p>
    <w:p w:rsidR="00BC332F" w:rsidRPr="0088742A" w:rsidRDefault="00BC332F" w:rsidP="0088742A">
      <w:pPr>
        <w:tabs>
          <w:tab w:val="left" w:pos="44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32F" w:rsidRPr="0088742A" w:rsidRDefault="00BC332F" w:rsidP="0088742A">
      <w:pPr>
        <w:tabs>
          <w:tab w:val="left" w:pos="44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42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8742A">
        <w:rPr>
          <w:rFonts w:ascii="Times New Roman" w:hAnsi="Times New Roman" w:cs="Times New Roman"/>
          <w:b/>
          <w:sz w:val="24"/>
          <w:szCs w:val="24"/>
        </w:rPr>
        <w:t>. Сод</w:t>
      </w:r>
      <w:r w:rsidR="0088742A">
        <w:rPr>
          <w:rFonts w:ascii="Times New Roman" w:hAnsi="Times New Roman" w:cs="Times New Roman"/>
          <w:b/>
          <w:sz w:val="24"/>
          <w:szCs w:val="24"/>
        </w:rPr>
        <w:t>ержание учебного предмета</w:t>
      </w:r>
      <w:r w:rsidRPr="0088742A">
        <w:rPr>
          <w:rFonts w:ascii="Times New Roman" w:hAnsi="Times New Roman" w:cs="Times New Roman"/>
          <w:b/>
          <w:sz w:val="24"/>
          <w:szCs w:val="24"/>
        </w:rPr>
        <w:t>: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42A">
        <w:rPr>
          <w:rFonts w:ascii="Times New Roman" w:hAnsi="Times New Roman" w:cs="Times New Roman"/>
          <w:b/>
          <w:sz w:val="24"/>
          <w:szCs w:val="24"/>
        </w:rPr>
        <w:t xml:space="preserve">Что такое окружающий </w:t>
      </w:r>
      <w:proofErr w:type="gramStart"/>
      <w:r w:rsidRPr="0088742A">
        <w:rPr>
          <w:rFonts w:ascii="Times New Roman" w:hAnsi="Times New Roman" w:cs="Times New Roman"/>
          <w:b/>
          <w:sz w:val="24"/>
          <w:szCs w:val="24"/>
        </w:rPr>
        <w:t xml:space="preserve">мир  </w:t>
      </w:r>
      <w:r w:rsidRPr="0088742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8742A">
        <w:rPr>
          <w:rFonts w:ascii="Times New Roman" w:hAnsi="Times New Roman" w:cs="Times New Roman"/>
          <w:sz w:val="24"/>
          <w:szCs w:val="24"/>
        </w:rPr>
        <w:t>20-15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sz w:val="24"/>
          <w:szCs w:val="24"/>
        </w:rPr>
        <w:t>Природа и общество как составные части окружающего мира. Человек – часть природы и член общества. Способы познания окружающего мира: наблюдения; опыты; измерения; работа с готовыми моделями, создание несложных моделей с помощью учителя и самостоятельно; источники информации об окружающем мире: учебники, энциклопедии, справочники (в том числе на электронных носителях), телевидение и другое.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>Экскурсии</w:t>
      </w:r>
      <w:r w:rsidRPr="0088742A">
        <w:rPr>
          <w:rFonts w:ascii="Times New Roman" w:hAnsi="Times New Roman" w:cs="Times New Roman"/>
          <w:sz w:val="24"/>
          <w:szCs w:val="24"/>
        </w:rPr>
        <w:t xml:space="preserve"> с целью ознакомления с ближайшим природным и социальным окружением.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>Практические работы</w:t>
      </w:r>
      <w:r w:rsidRPr="0088742A">
        <w:rPr>
          <w:rFonts w:ascii="Times New Roman" w:hAnsi="Times New Roman" w:cs="Times New Roman"/>
          <w:sz w:val="24"/>
          <w:szCs w:val="24"/>
        </w:rPr>
        <w:t>: элементарные приемы чтения плана, карты; ориентирование на местности с помощью компаса; поиск дополнительной информации в различных источниках (включая компьютер); работа со справочниками и энциклопедиями.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42A">
        <w:rPr>
          <w:rFonts w:ascii="Times New Roman" w:hAnsi="Times New Roman" w:cs="Times New Roman"/>
          <w:b/>
          <w:bCs/>
          <w:sz w:val="24"/>
          <w:szCs w:val="24"/>
        </w:rPr>
        <w:t xml:space="preserve">Младший </w:t>
      </w:r>
      <w:proofErr w:type="gramStart"/>
      <w:r w:rsidRPr="0088742A">
        <w:rPr>
          <w:rFonts w:ascii="Times New Roman" w:hAnsi="Times New Roman" w:cs="Times New Roman"/>
          <w:b/>
          <w:bCs/>
          <w:sz w:val="24"/>
          <w:szCs w:val="24"/>
        </w:rPr>
        <w:t xml:space="preserve">школьник  </w:t>
      </w:r>
      <w:r w:rsidRPr="0088742A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88742A">
        <w:rPr>
          <w:rFonts w:ascii="Times New Roman" w:hAnsi="Times New Roman" w:cs="Times New Roman"/>
          <w:bCs/>
          <w:sz w:val="24"/>
          <w:szCs w:val="24"/>
        </w:rPr>
        <w:t>10-15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Режим дня школьника, чередование труда и отдыха в режиме дня. Правила организации домашней учебной работы: подготовка рабочего места, его освещенность, проветривание и др. Дорога от дома до школы; правила безопасного поведения на дорогах, в лесу, на водоеме в разное время года.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Личная гигиена. Физическая культура, закаливание, игры на воздухе как условие сохранения и укрепления здоровья. Правила противопожарной безопасности, основные правила обращения с газом, электричеством, водой.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Первая помощь при легких травмах (ушиб, порез, ожог, обмораживание). Телефоны экстренной помощи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Семья – первый коллектив ребенка.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Труд в семье, обязанности членов семьи, их взаимоотношения. Отдых в семье. Хозяйство семьи, доходы и расходы семьи, деньги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Сверстники, друзья, взаимоотношения между ними; ценность дружбы, согласия, взаимной </w:t>
      </w:r>
      <w:r w:rsidRPr="0088742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помощи. Классный, школьный коллектив, совместная учеба, игры, отдых. Правила взаимодействия со взрослыми, сверстниками, культура поведения в школе и других общественных местах.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Экскурсии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по школе; в спортивное учреждение, места отдыха горожан (сельчан).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88742A">
        <w:rPr>
          <w:rFonts w:ascii="Times New Roman" w:hAnsi="Times New Roman" w:cs="Times New Roman"/>
          <w:sz w:val="24"/>
          <w:szCs w:val="24"/>
        </w:rPr>
        <w:t xml:space="preserve">измерение массы своего тела, роста; </w:t>
      </w:r>
      <w:r w:rsidRPr="0088742A">
        <w:rPr>
          <w:rFonts w:ascii="Times New Roman" w:hAnsi="Times New Roman" w:cs="Times New Roman"/>
          <w:bCs/>
          <w:sz w:val="24"/>
          <w:szCs w:val="24"/>
        </w:rPr>
        <w:t>измерение времени по часам; составление режима дня; первая помощь при легких травмах.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/>
          <w:bCs/>
          <w:sz w:val="24"/>
          <w:szCs w:val="24"/>
        </w:rPr>
        <w:t>Природа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(70-60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Что такое природа; отличие объектов природы от изделий. Неживая и живая природа; признаки различных объектов природы (цвет, форма, сравнительные размеры). Связи между неживой и живой природой (значение Солнца, воздуха, воды для живой природы). Явления природы: половодье, гроза, листопад, перелеты птиц и др. Времена года, их особенности (на основе наблюдений). Погода, ее составляющие (температура воздуха, облачность, осадки, ветер).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Предсказание погоды: научные прогнозы (общее представление), народные приметы; значение предсказаний погоды для повседневной жизни и хозяйственной деятельности человека.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>Разнообразие веществ в окружающем мире; твердые, жидкие, газообразные вещества. Соль, сахар как примеры твердых веществ. Воздух – смесь газообразных веществ; легко определяемые свойства воздуха (не виден, не имеет запаха; летуч; легко сжимается; благодаря наличие в нем кислорода, является условием горения). Значение воздуха для растений, животных, человека. Вода; легко определяемые свойства воды (текуча, не имеет цвета и запаха; занимает форму любого сосуда); ее распространение в природе, значение для живых организмов. Три состояния воды. Водоемы, их разнообразие (океан, река, пруд, болото); использование человеком. Водоемы родного края (названия, краткая характеристика).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</w:t>
      </w:r>
      <w:r w:rsidRPr="0088742A">
        <w:rPr>
          <w:rFonts w:ascii="Times New Roman" w:hAnsi="Times New Roman" w:cs="Times New Roman"/>
          <w:sz w:val="24"/>
          <w:szCs w:val="24"/>
        </w:rPr>
        <w:t>). Особенности поверхности родного края (на основе наблюдений).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>Полезные ископаемые родного края (2-3 примера), их значение в хозяйстве, бережное отношение к полезным ископаемым.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 xml:space="preserve">Почва, ее значение для живой природы, хозяйства человека; состав; плодородие как главное свойство почвы.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семена), их изображение на рисунке, схеме. Условия, необходимые для жизни растения (свет, тепло, воздух, вода). Деревья, кустарники, травы, их наблюдение в ближайшем окружении, нахождение отличительных признаков (с использованием сравнения). Дикорастущие и культурные растения, их различение на примере растений родного края. Роль растений в природе и жизни людей, бережное отношение человека к растениям.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>Грибы. Съедобные и несъедобные грибы. Различение наиболее распространенных съедобных и несъедобных грибов своей местности. Правила сбора грибов.</w:t>
      </w:r>
      <w:r w:rsidRPr="0088742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звери: различение групп животных по существенным признакам, легко выделяемым во внешнем строении (например, перья у птиц, шерсть у зверей). Особенности питания разных животных (хищные, растительноядные, зерноядные, всеядные). Размножение разных животных (млекопитающих, птиц, рыб). Роль животных в жизни людей, бережное отношение человека к животным.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Природные сообщества родного края (например, лес, луг, водоем, болото). Взаимосвязи растений и животных: растения – пища и укрытие для животных; животные – распространители плодов и семян растений (на конкретных примерах). Влияние человека на природные сообщества.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Природные зоны России: общее представление, знакомство с 2-3 природными зонами (растительный и животный мир, особенности труда и быта людей, влияние человека на природу изучаемых зон, охрана природы).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Экскурсии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: времена года; формы земной поверхности; разнообразие растений и животных; </w:t>
      </w:r>
      <w:r w:rsidRPr="0088742A">
        <w:rPr>
          <w:rFonts w:ascii="Times New Roman" w:hAnsi="Times New Roman" w:cs="Times New Roman"/>
          <w:bCs/>
          <w:sz w:val="24"/>
          <w:szCs w:val="24"/>
        </w:rPr>
        <w:lastRenderedPageBreak/>
        <w:t>природные сообщества родного края; в краеведческий музей с целью ознакомления с природой родного края (при наличии условий).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  <w:r w:rsidRPr="0088742A">
        <w:rPr>
          <w:rFonts w:ascii="Times New Roman" w:hAnsi="Times New Roman" w:cs="Times New Roman"/>
          <w:bCs/>
          <w:sz w:val="24"/>
          <w:szCs w:val="24"/>
        </w:rPr>
        <w:t>: знакомство с термометром и измерение температуры воздуха, воды; свойства воздуха; свойства воды; моделирование форм поверхности из песка, глины или пластилина; знакомство с полезными ископаемыми своего края; состав почвы; части растения (на примере цветковых растений); условия жизни растений; моделирование связей в природе. Работа с картой (определение различных водоемов).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/>
          <w:bCs/>
          <w:sz w:val="24"/>
          <w:szCs w:val="24"/>
        </w:rPr>
        <w:t>Человек и природа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(15-20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>Общее представление о строении тела человека. Системы органов (опорно-двигательная, пищеварительная, дыхательная, кровеносная, выделительная, нервная, органы чувств), их роль в жизнедеятельности организма. Гигиена систем органов. Правила измерения температуры тела человека.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Зависимость жизни человека от природы и ее состояния. Положительное и отрицательное влияние деятельности человека на природу (наблюдение в окружающей местности). Охрана природных богатств: воды, воздуха, полезных ископаемых.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Правила поведения в природе. Оценка своего и чужого поведения (на конкретных примерах). Охрана растительного и животного мира. Заповедники, национальные парки, их роль в охране природы.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Красная книга России, ее значение, отдельные представители растений и животных Красной книги.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Экскурсии</w:t>
      </w:r>
      <w:r w:rsidRPr="0088742A">
        <w:rPr>
          <w:rFonts w:ascii="Times New Roman" w:hAnsi="Times New Roman" w:cs="Times New Roman"/>
          <w:bCs/>
          <w:sz w:val="24"/>
          <w:szCs w:val="24"/>
        </w:rPr>
        <w:t>: в ближайшее природное окружение с целью наблюдения и оценки положительного и отрицательного влияния человека на природу; в охраняемые природные территории (при наличии условий).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: участие в доступной природоохранной деятельности (изготовление простейших кормушек, подкормка птиц, уход за растениями и животными). </w:t>
      </w:r>
      <w:proofErr w:type="spellStart"/>
      <w:r w:rsidRPr="0088742A">
        <w:rPr>
          <w:rFonts w:ascii="Times New Roman" w:hAnsi="Times New Roman" w:cs="Times New Roman"/>
          <w:bCs/>
          <w:i/>
          <w:sz w:val="24"/>
          <w:szCs w:val="24"/>
        </w:rPr>
        <w:t>Межпредметные</w:t>
      </w:r>
      <w:proofErr w:type="spellEnd"/>
      <w:r w:rsidRPr="0088742A">
        <w:rPr>
          <w:rFonts w:ascii="Times New Roman" w:hAnsi="Times New Roman" w:cs="Times New Roman"/>
          <w:bCs/>
          <w:i/>
          <w:sz w:val="24"/>
          <w:szCs w:val="24"/>
        </w:rPr>
        <w:t xml:space="preserve"> связи с «Технологией (трудом)».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/>
          <w:bCs/>
          <w:sz w:val="24"/>
          <w:szCs w:val="24"/>
        </w:rPr>
        <w:t>Общество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(60-55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Человек – член общества. Россия (Российская Федерация) – наша Родина.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Конституция – Основной закон Российской Федерации. Права ребенка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Президент Российской Федерации – глава государства. Федеральное собрание. Государственные праздники (День независимости, День защитника Отечества, День Конституции), другие всенародные праздники, отмечаемые в России (Новый год, Рождество, 8 марта, День защиты детей).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Важнейшие события, происходящие в стране.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Россия на карте; государственная граница России.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Москва – столица России.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на карте.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Города России. Санкт-Петербург: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 xml:space="preserve">достопримечательности (Зимний дворец, памятник Петру </w:t>
      </w:r>
      <w:r w:rsidRPr="0088742A">
        <w:rPr>
          <w:rFonts w:ascii="Times New Roman" w:hAnsi="Times New Roman" w:cs="Times New Roman"/>
          <w:bCs/>
          <w:i/>
          <w:sz w:val="24"/>
          <w:szCs w:val="24"/>
          <w:lang w:val="en-US"/>
        </w:rPr>
        <w:t>I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 xml:space="preserve"> – Медный всадник, разводные мосты через Неву и др.), города Золотого кольца России (по выбору).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Народы, населяющие Россию. Названия разных национальностей (по выбору), их обычаи, характерные особенности быта. Уважительное отношение к своему и другим народам.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>История Отечества. Что такое история. Счет лет в истории. Отдельные яркие и наиболее в</w:t>
      </w:r>
      <w:r w:rsidRPr="0088742A">
        <w:rPr>
          <w:rFonts w:ascii="Times New Roman" w:hAnsi="Times New Roman" w:cs="Times New Roman"/>
          <w:sz w:val="24"/>
          <w:szCs w:val="24"/>
        </w:rPr>
        <w:t xml:space="preserve">ажные события общественной и культурной жизни России; картины быта, труда, традиций людей в разные исторические времена. </w:t>
      </w:r>
      <w:r w:rsidRPr="0088742A">
        <w:rPr>
          <w:rFonts w:ascii="Times New Roman" w:hAnsi="Times New Roman" w:cs="Times New Roman"/>
          <w:bCs/>
          <w:sz w:val="24"/>
          <w:szCs w:val="24"/>
        </w:rPr>
        <w:t>Выдающиеся люди разных эпох</w:t>
      </w:r>
      <w:r w:rsidRPr="0088742A">
        <w:rPr>
          <w:rFonts w:ascii="Times New Roman" w:hAnsi="Times New Roman" w:cs="Times New Roman"/>
          <w:sz w:val="24"/>
          <w:szCs w:val="24"/>
        </w:rPr>
        <w:t xml:space="preserve">. </w:t>
      </w:r>
      <w:r w:rsidRPr="0088742A">
        <w:rPr>
          <w:rFonts w:ascii="Times New Roman" w:hAnsi="Times New Roman" w:cs="Times New Roman"/>
          <w:bCs/>
          <w:sz w:val="24"/>
          <w:szCs w:val="24"/>
        </w:rPr>
        <w:t>Охрана</w:t>
      </w:r>
      <w:r w:rsidRPr="0088742A">
        <w:rPr>
          <w:rFonts w:ascii="Times New Roman" w:hAnsi="Times New Roman" w:cs="Times New Roman"/>
          <w:sz w:val="24"/>
          <w:szCs w:val="24"/>
        </w:rPr>
        <w:t xml:space="preserve"> памятников истории и культуры. (</w:t>
      </w:r>
      <w:proofErr w:type="spellStart"/>
      <w:r w:rsidRPr="0088742A">
        <w:rPr>
          <w:rFonts w:ascii="Times New Roman" w:hAnsi="Times New Roman" w:cs="Times New Roman"/>
          <w:i/>
          <w:sz w:val="24"/>
          <w:szCs w:val="24"/>
        </w:rPr>
        <w:t>Межпредметные</w:t>
      </w:r>
      <w:proofErr w:type="spellEnd"/>
      <w:r w:rsidRPr="0088742A">
        <w:rPr>
          <w:rFonts w:ascii="Times New Roman" w:hAnsi="Times New Roman" w:cs="Times New Roman"/>
          <w:i/>
          <w:sz w:val="24"/>
          <w:szCs w:val="24"/>
        </w:rPr>
        <w:t xml:space="preserve"> связи</w:t>
      </w:r>
      <w:r w:rsidRPr="0088742A">
        <w:rPr>
          <w:rFonts w:ascii="Times New Roman" w:hAnsi="Times New Roman" w:cs="Times New Roman"/>
          <w:sz w:val="24"/>
          <w:szCs w:val="24"/>
        </w:rPr>
        <w:t xml:space="preserve"> </w:t>
      </w:r>
      <w:r w:rsidRPr="0088742A">
        <w:rPr>
          <w:rFonts w:ascii="Times New Roman" w:hAnsi="Times New Roman" w:cs="Times New Roman"/>
          <w:i/>
          <w:sz w:val="24"/>
          <w:szCs w:val="24"/>
        </w:rPr>
        <w:t>с «Искусством» и «Литературным чтением»).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>Экскурсии</w:t>
      </w:r>
      <w:r w:rsidRPr="0088742A">
        <w:rPr>
          <w:rFonts w:ascii="Times New Roman" w:hAnsi="Times New Roman" w:cs="Times New Roman"/>
          <w:sz w:val="24"/>
          <w:szCs w:val="24"/>
        </w:rPr>
        <w:t xml:space="preserve"> к местам</w:t>
      </w:r>
      <w:r w:rsidRPr="00887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742A">
        <w:rPr>
          <w:rFonts w:ascii="Times New Roman" w:hAnsi="Times New Roman" w:cs="Times New Roman"/>
          <w:bCs/>
          <w:sz w:val="24"/>
          <w:szCs w:val="24"/>
        </w:rPr>
        <w:t>исторических событий,</w:t>
      </w:r>
      <w:r w:rsidRPr="0088742A">
        <w:rPr>
          <w:rFonts w:ascii="Times New Roman" w:hAnsi="Times New Roman" w:cs="Times New Roman"/>
          <w:sz w:val="24"/>
          <w:szCs w:val="24"/>
        </w:rPr>
        <w:t xml:space="preserve"> памятникам истории и культуры.</w:t>
      </w:r>
      <w:r w:rsidRPr="00887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42A">
        <w:rPr>
          <w:rFonts w:ascii="Times New Roman" w:hAnsi="Times New Roman" w:cs="Times New Roman"/>
          <w:i/>
          <w:sz w:val="24"/>
          <w:szCs w:val="24"/>
        </w:rPr>
        <w:t>Практические работы:</w:t>
      </w:r>
      <w:r w:rsidRPr="0088742A">
        <w:rPr>
          <w:rFonts w:ascii="Times New Roman" w:hAnsi="Times New Roman" w:cs="Times New Roman"/>
          <w:sz w:val="24"/>
          <w:szCs w:val="24"/>
        </w:rPr>
        <w:t xml:space="preserve"> Россия на карте (границы, города, места изученных сражений, исторических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событий</w:t>
      </w:r>
      <w:r w:rsidRPr="0088742A">
        <w:rPr>
          <w:rFonts w:ascii="Times New Roman" w:hAnsi="Times New Roman" w:cs="Times New Roman"/>
          <w:sz w:val="24"/>
          <w:szCs w:val="24"/>
        </w:rPr>
        <w:t xml:space="preserve">; работа с </w:t>
      </w:r>
      <w:r w:rsidRPr="0088742A">
        <w:rPr>
          <w:rFonts w:ascii="Times New Roman" w:hAnsi="Times New Roman" w:cs="Times New Roman"/>
          <w:bCs/>
          <w:sz w:val="24"/>
          <w:szCs w:val="24"/>
        </w:rPr>
        <w:t>«лентой времени» (</w:t>
      </w:r>
      <w:r w:rsidRPr="0088742A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последовательности </w:t>
      </w:r>
      <w:r w:rsidRPr="0088742A">
        <w:rPr>
          <w:rFonts w:ascii="Times New Roman" w:hAnsi="Times New Roman" w:cs="Times New Roman"/>
          <w:bCs/>
          <w:sz w:val="24"/>
          <w:szCs w:val="24"/>
        </w:rPr>
        <w:lastRenderedPageBreak/>
        <w:t>исторических событий</w:t>
      </w:r>
      <w:r w:rsidRPr="0088742A">
        <w:rPr>
          <w:rFonts w:ascii="Times New Roman" w:hAnsi="Times New Roman" w:cs="Times New Roman"/>
          <w:sz w:val="24"/>
          <w:szCs w:val="24"/>
        </w:rPr>
        <w:t xml:space="preserve">, соотнесение года с </w:t>
      </w:r>
      <w:r w:rsidRPr="0088742A">
        <w:rPr>
          <w:rFonts w:ascii="Times New Roman" w:hAnsi="Times New Roman" w:cs="Times New Roman"/>
          <w:bCs/>
          <w:sz w:val="24"/>
          <w:szCs w:val="24"/>
        </w:rPr>
        <w:t>веком;</w:t>
      </w:r>
      <w:r w:rsidRPr="00887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742A">
        <w:rPr>
          <w:rFonts w:ascii="Times New Roman" w:hAnsi="Times New Roman" w:cs="Times New Roman"/>
          <w:bCs/>
          <w:sz w:val="24"/>
          <w:szCs w:val="24"/>
        </w:rPr>
        <w:t>изготовление (по возможности) наглядных пособий</w:t>
      </w:r>
      <w:r w:rsidRPr="0088742A">
        <w:rPr>
          <w:rFonts w:ascii="Times New Roman" w:hAnsi="Times New Roman" w:cs="Times New Roman"/>
          <w:sz w:val="24"/>
          <w:szCs w:val="24"/>
        </w:rPr>
        <w:t xml:space="preserve"> из бумаги,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пластилина и других материалов – одежды, </w:t>
      </w:r>
      <w:r w:rsidRPr="0088742A">
        <w:rPr>
          <w:rFonts w:ascii="Times New Roman" w:hAnsi="Times New Roman" w:cs="Times New Roman"/>
          <w:sz w:val="24"/>
          <w:szCs w:val="24"/>
        </w:rPr>
        <w:t>вооружения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воинов, макетов</w:t>
      </w:r>
      <w:r w:rsidRPr="0088742A">
        <w:rPr>
          <w:rFonts w:ascii="Times New Roman" w:hAnsi="Times New Roman" w:cs="Times New Roman"/>
          <w:sz w:val="24"/>
          <w:szCs w:val="24"/>
        </w:rPr>
        <w:t xml:space="preserve"> памятников архитектуры и др.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42A">
        <w:rPr>
          <w:rFonts w:ascii="Times New Roman" w:hAnsi="Times New Roman" w:cs="Times New Roman"/>
          <w:b/>
          <w:bCs/>
          <w:sz w:val="24"/>
          <w:szCs w:val="24"/>
        </w:rPr>
        <w:t xml:space="preserve">Родной край – малая Родина </w:t>
      </w:r>
      <w:r w:rsidRPr="0088742A">
        <w:rPr>
          <w:rFonts w:ascii="Times New Roman" w:hAnsi="Times New Roman" w:cs="Times New Roman"/>
          <w:bCs/>
          <w:sz w:val="24"/>
          <w:szCs w:val="24"/>
        </w:rPr>
        <w:t>(10-15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Родной город (село), регион (область, край, республика): название, основные достопримечательности; музеи, театры, спортивные комплексы и пр.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Особенности труда людей родного края, профессии. Названия разных национальностей, проживающих в данной местности, их обычаи, характерные особенности быта. Важные сведения из истории родного края.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Экскурсии</w:t>
      </w:r>
      <w:r w:rsidRPr="0088742A">
        <w:rPr>
          <w:rFonts w:ascii="Times New Roman" w:hAnsi="Times New Roman" w:cs="Times New Roman"/>
          <w:bCs/>
          <w:sz w:val="24"/>
          <w:szCs w:val="24"/>
        </w:rPr>
        <w:t>: достопримечательности родного города (села); в краеведческий (художественный) музей с целью ознакомления с прошлым и настоящим родного края (при наличии условий).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Практические работы: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работа с планом своего города (села), картой края с целью получения краеведческой информации и отработки элементарных приемов чтения плана и карты.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/>
          <w:bCs/>
          <w:sz w:val="24"/>
          <w:szCs w:val="24"/>
        </w:rPr>
        <w:t>Земля – планета жизни</w:t>
      </w:r>
      <w:r w:rsidRPr="0088742A">
        <w:rPr>
          <w:rFonts w:ascii="Times New Roman" w:hAnsi="Times New Roman" w:cs="Times New Roman"/>
          <w:bCs/>
          <w:sz w:val="24"/>
          <w:szCs w:val="24"/>
        </w:rPr>
        <w:t xml:space="preserve"> (15-20 час)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sz w:val="24"/>
          <w:szCs w:val="24"/>
        </w:rPr>
        <w:t xml:space="preserve">Солнце – </w:t>
      </w:r>
      <w:r w:rsidRPr="0088742A">
        <w:rPr>
          <w:rFonts w:ascii="Times New Roman" w:hAnsi="Times New Roman" w:cs="Times New Roman"/>
          <w:bCs/>
          <w:i/>
          <w:sz w:val="24"/>
          <w:szCs w:val="24"/>
        </w:rPr>
        <w:t>небесное тело, источник света и тепла для всего живого на Земле</w:t>
      </w:r>
      <w:r w:rsidRPr="0088742A">
        <w:rPr>
          <w:rFonts w:ascii="Times New Roman" w:hAnsi="Times New Roman" w:cs="Times New Roman"/>
          <w:bCs/>
          <w:sz w:val="24"/>
          <w:szCs w:val="24"/>
        </w:rPr>
        <w:t>. Земля – планета, общее представление о форме и размерах Земли, глобус как модель Земли. Материки и океаны, их названия, расположение на глобусе и карте. Условия жизни на Земле: свет, тепло, воздух, вода.</w:t>
      </w:r>
    </w:p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Страны и народы мира. Общее представление о многообразии стран, народов на Земле. Знакомство с 2-3 странами (с контрастными особенностями): название, расположение на карте, столица, главные достопримечательности.</w:t>
      </w:r>
    </w:p>
    <w:p w:rsidR="00A452C5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bCs/>
          <w:i/>
          <w:sz w:val="24"/>
          <w:szCs w:val="24"/>
        </w:rPr>
        <w:t>Практические работы</w:t>
      </w:r>
      <w:r w:rsidRPr="0088742A">
        <w:rPr>
          <w:rFonts w:ascii="Times New Roman" w:hAnsi="Times New Roman" w:cs="Times New Roman"/>
          <w:bCs/>
          <w:sz w:val="24"/>
          <w:szCs w:val="24"/>
        </w:rPr>
        <w:t>: глобус – модель Земли; материки и океаны на глобусе и карте; изученные страны мира на карте.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268"/>
      </w:tblGrid>
      <w:tr w:rsidR="00A452C5" w:rsidTr="00A452C5">
        <w:tc>
          <w:tcPr>
            <w:tcW w:w="2547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268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 год.</w:t>
            </w:r>
          </w:p>
        </w:tc>
      </w:tr>
      <w:tr w:rsidR="00A452C5" w:rsidTr="00A452C5">
        <w:tc>
          <w:tcPr>
            <w:tcW w:w="2547" w:type="dxa"/>
          </w:tcPr>
          <w:p w:rsidR="00A452C5" w:rsidRDefault="001B7282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452C5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2C5" w:rsidTr="00A452C5">
        <w:tc>
          <w:tcPr>
            <w:tcW w:w="2547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68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52C5" w:rsidTr="00A452C5">
        <w:tc>
          <w:tcPr>
            <w:tcW w:w="2547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268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2C5" w:rsidTr="00A452C5">
        <w:tc>
          <w:tcPr>
            <w:tcW w:w="2547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452C5" w:rsidRDefault="00A452C5" w:rsidP="0088742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BC332F" w:rsidRPr="0088742A" w:rsidRDefault="00BC332F" w:rsidP="0088742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42A">
        <w:rPr>
          <w:rFonts w:ascii="Times New Roman" w:hAnsi="Times New Roman" w:cs="Times New Roman"/>
          <w:sz w:val="24"/>
          <w:szCs w:val="24"/>
        </w:rPr>
        <w:tab/>
      </w:r>
    </w:p>
    <w:p w:rsidR="00572621" w:rsidRPr="0088742A" w:rsidRDefault="00572621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E20" w:rsidRDefault="00B97E20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561" w:rsidRPr="0088742A" w:rsidRDefault="00BC332F" w:rsidP="008874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42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tbl>
      <w:tblPr>
        <w:tblpPr w:leftFromText="180" w:rightFromText="180" w:vertAnchor="text" w:horzAnchor="page" w:tblpX="871" w:tblpY="32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137"/>
        <w:gridCol w:w="1564"/>
        <w:gridCol w:w="127"/>
        <w:gridCol w:w="4199"/>
        <w:gridCol w:w="993"/>
        <w:gridCol w:w="992"/>
        <w:gridCol w:w="992"/>
      </w:tblGrid>
      <w:tr w:rsidR="0088742A" w:rsidRPr="0088742A" w:rsidTr="00BC55F8">
        <w:trPr>
          <w:trHeight w:val="728"/>
        </w:trPr>
        <w:tc>
          <w:tcPr>
            <w:tcW w:w="772" w:type="dxa"/>
            <w:vAlign w:val="center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gridSpan w:val="2"/>
          </w:tcPr>
          <w:p w:rsidR="00F2065A" w:rsidRDefault="00F2065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F2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ы.</w:t>
            </w: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26" w:type="dxa"/>
            <w:gridSpan w:val="2"/>
            <w:vAlign w:val="center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dxa"/>
            <w:vAlign w:val="center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Align w:val="center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по факту </w:t>
            </w:r>
          </w:p>
        </w:tc>
      </w:tr>
      <w:tr w:rsidR="00CF3341" w:rsidRPr="0088742A" w:rsidTr="007E0494">
        <w:trPr>
          <w:trHeight w:val="303"/>
        </w:trPr>
        <w:tc>
          <w:tcPr>
            <w:tcW w:w="9776" w:type="dxa"/>
            <w:gridSpan w:val="8"/>
          </w:tcPr>
          <w:p w:rsidR="00CF3341" w:rsidRPr="0088742A" w:rsidRDefault="00CF3341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3341" w:rsidRPr="0088742A" w:rsidTr="007E0494">
        <w:trPr>
          <w:trHeight w:val="303"/>
        </w:trPr>
        <w:tc>
          <w:tcPr>
            <w:tcW w:w="9776" w:type="dxa"/>
            <w:gridSpan w:val="8"/>
          </w:tcPr>
          <w:p w:rsidR="00CF3341" w:rsidRPr="0088742A" w:rsidRDefault="00CF3341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Недель:9. Уроков: 18</w:t>
            </w:r>
          </w:p>
        </w:tc>
      </w:tr>
      <w:tr w:rsidR="0088742A" w:rsidRPr="0088742A" w:rsidTr="00BC55F8">
        <w:trPr>
          <w:trHeight w:val="767"/>
        </w:trPr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BC55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Земля и </w:t>
            </w:r>
            <w:r w:rsidR="00B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человечество </w:t>
            </w:r>
            <w:r w:rsidR="00BC55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99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 </w:t>
            </w: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Экскурсия №1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.Родной</w:t>
            </w:r>
            <w:proofErr w:type="gramEnd"/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 – часть большой страны. 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 Солнечной системы.</w:t>
            </w:r>
          </w:p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 1 «Движение Земли вокруг своей оси и вокруг Солнца»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Звёздное небо – Великая книга Природы.</w:t>
            </w:r>
          </w:p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№2 «Знакомство с картой звёздного мира»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глазами географа.</w:t>
            </w:r>
          </w:p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№3 «Поиск и показ изучаемых объектов на глобусе и географической карте»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 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где?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№4 «Знакомство с историческими картами»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глазами эколога </w:t>
            </w:r>
          </w:p>
          <w:p w:rsidR="0088742A" w:rsidRPr="0088742A" w:rsidRDefault="0088742A" w:rsidP="0088742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Стартовая диагностика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Природное сообщество «Водоем».</w:t>
            </w: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Экскурсия №2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Всемирное наследие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Красная книга.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Тест № 1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России (10 ч)</w:t>
            </w: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Равнины и горы России.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№5 «Поиск и показ на физической карте равнин и гор России»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озёра и реки России.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 6 «Поиск и показ на физической карте морей, озёр и рек России»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России.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Практическая работа № 7 «Поиск и показ на карте природные зоны России»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арктических пустынь.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№8 «Рассматривание гербарных экземпляров растений, выявление признаков их приспособленности к условиям жизни в Арктике»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Тундра.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№9 «Рассматривание гербарных экземпляров растений, выявление признаков их приспособленности к условиям жизни в тундре»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 России.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№10 «Рассматривание гербарных экземпляров растений, выявление признаков их приспособленности к условиям жизни в зоне лесов»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27.10.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Проверочная работа №1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341" w:rsidRPr="0088742A" w:rsidTr="007E0494">
        <w:tc>
          <w:tcPr>
            <w:tcW w:w="9776" w:type="dxa"/>
            <w:gridSpan w:val="8"/>
          </w:tcPr>
          <w:p w:rsidR="00CF3341" w:rsidRPr="0088742A" w:rsidRDefault="00CF3341" w:rsidP="00CF33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7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Недель:7. Уроков:14.</w:t>
            </w:r>
          </w:p>
          <w:p w:rsidR="00CF3341" w:rsidRPr="0088742A" w:rsidRDefault="00CF3341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степей.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№11 «Рассматривание гербарных экземпляров растений, выявление признаков их приспособленности к условиям жизни в зоне </w:t>
            </w:r>
            <w:proofErr w:type="gramStart"/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степей»  </w:t>
            </w:r>
            <w:proofErr w:type="gramEnd"/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10.11</w:t>
            </w:r>
          </w:p>
        </w:tc>
        <w:tc>
          <w:tcPr>
            <w:tcW w:w="992" w:type="dxa"/>
          </w:tcPr>
          <w:p w:rsidR="0088742A" w:rsidRPr="0088742A" w:rsidRDefault="00A9268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Пустыни.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№12 «Рассматривание гербарных экземпляров растений, выявление признаков их приспособленности к условиям жизни в зоне пустынь» 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92" w:type="dxa"/>
          </w:tcPr>
          <w:p w:rsidR="0088742A" w:rsidRPr="0088742A" w:rsidRDefault="005D440F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Чёрного моря.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работа №13</w:t>
            </w: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«Рассматривание гербарных экземпляров растений, выявление признаков их приспособленности к условиям жизни в зоне субтропиков».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Тест № 2 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</w:tcPr>
          <w:p w:rsidR="0088742A" w:rsidRPr="0088742A" w:rsidRDefault="00794DEC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Родной край – часть большой страны 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(13 ч.)</w:t>
            </w: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№14 «Знакомство с картой родного края»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2" w:type="dxa"/>
          </w:tcPr>
          <w:p w:rsidR="0088742A" w:rsidRPr="0088742A" w:rsidRDefault="007C3C8E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Поверхность нашего края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</w:tcPr>
          <w:p w:rsidR="0088742A" w:rsidRPr="0088742A" w:rsidRDefault="00030321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богатства нашего края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92" w:type="dxa"/>
          </w:tcPr>
          <w:p w:rsidR="0088742A" w:rsidRPr="0088742A" w:rsidRDefault="00030321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подземные богатства.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№15 «Рассматривание образцов полезных ископаемых, определение их свойств»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</w:tcPr>
          <w:p w:rsidR="0088742A" w:rsidRPr="0088742A" w:rsidRDefault="00CA0B7D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 - кормилица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92" w:type="dxa"/>
          </w:tcPr>
          <w:p w:rsidR="0088742A" w:rsidRPr="0088742A" w:rsidRDefault="004A0A9E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леса.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№16 «Рассматривание гербарных экземпляров растений леса и их распознавание»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</w:tcPr>
          <w:p w:rsidR="0088742A" w:rsidRPr="0088742A" w:rsidRDefault="00770946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луга.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№17 «Рассматривание гербарных экземпляров растений луга и их распознавание»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92" w:type="dxa"/>
          </w:tcPr>
          <w:p w:rsidR="0088742A" w:rsidRPr="0088742A" w:rsidRDefault="006E4FF8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пресных водах.</w:t>
            </w:r>
          </w:p>
          <w:bookmarkEnd w:id="0"/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№18 «Рассматривание гербарных экземпляров растений пресных вод и их распознавание»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:rsidR="0088742A" w:rsidRPr="0088742A" w:rsidRDefault="000E2636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№19 «Рассматривание гербарных экземпляров полевых культур и их распознавание»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Промежуточная диагностическая работа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Животноводство в нашем крае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341" w:rsidRPr="0088742A" w:rsidTr="007E0494">
        <w:trPr>
          <w:trHeight w:val="189"/>
        </w:trPr>
        <w:tc>
          <w:tcPr>
            <w:tcW w:w="9776" w:type="dxa"/>
            <w:gridSpan w:val="8"/>
          </w:tcPr>
          <w:p w:rsidR="00CF3341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 Недель:10. Уроков: 19.</w:t>
            </w:r>
          </w:p>
          <w:p w:rsidR="00CF3341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проектов.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Тест № 3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1" w:type="dxa"/>
            <w:gridSpan w:val="2"/>
          </w:tcPr>
          <w:p w:rsidR="0088742A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Страницы Всемирной истории</w:t>
            </w: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далёкий и близкий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Новейшее время: история продолжается сегодня.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Тест № 4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1" w:type="dxa"/>
            <w:gridSpan w:val="2"/>
          </w:tcPr>
          <w:p w:rsidR="0088742A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Страницы истории России</w:t>
            </w: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городов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</w:t>
            </w: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расправляет крылья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Третий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Патриоты России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Пётр Великий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Васильевич Ломоносов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Великая.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Проверочная работа №2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341" w:rsidRPr="0088742A" w:rsidTr="007E0494">
        <w:tc>
          <w:tcPr>
            <w:tcW w:w="9776" w:type="dxa"/>
            <w:gridSpan w:val="8"/>
          </w:tcPr>
          <w:p w:rsidR="00CF3341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  <w:r w:rsidR="00EC6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Недель:9. Уроков:15</w:t>
            </w:r>
          </w:p>
          <w:p w:rsidR="00CF3341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1920 – 1930-х годов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космос.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Тест № 5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91" w:type="dxa"/>
            <w:gridSpan w:val="2"/>
          </w:tcPr>
          <w:p w:rsidR="0088742A" w:rsidRPr="0088742A" w:rsidRDefault="00CF3341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«Современная </w:t>
            </w:r>
            <w:proofErr w:type="gramStart"/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Россия»</w:t>
            </w: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+</w:t>
            </w:r>
            <w:proofErr w:type="gramEnd"/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 природная экскурсия из раздела «Родной край – часть большой страны»</w:t>
            </w: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– граждане России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Славные символы 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 за второе полугодие.</w:t>
            </w: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Итоговая диагностическая работа</w:t>
            </w:r>
            <w:r w:rsidRPr="00887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России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Дальнему Востоку, на просторах Сибири)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России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Уралу, по северу европейской России)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России</w:t>
            </w:r>
          </w:p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Волге, по югу России)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Такие разные праздники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 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2A" w:rsidRPr="0088742A" w:rsidTr="00BC55F8">
        <w:tc>
          <w:tcPr>
            <w:tcW w:w="909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91" w:type="dxa"/>
            <w:gridSpan w:val="2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88742A" w:rsidRPr="0088742A" w:rsidRDefault="00EC66A3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</w:t>
            </w:r>
            <w:r w:rsidR="0088742A"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spellEnd"/>
            <w:r w:rsidR="0088742A"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</w:t>
            </w:r>
          </w:p>
        </w:tc>
        <w:tc>
          <w:tcPr>
            <w:tcW w:w="993" w:type="dxa"/>
          </w:tcPr>
          <w:p w:rsidR="0088742A" w:rsidRPr="0088742A" w:rsidRDefault="0088742A" w:rsidP="00887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:rsidR="0088742A" w:rsidRPr="0088742A" w:rsidRDefault="0088742A" w:rsidP="00887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6A3" w:rsidRPr="0088742A" w:rsidTr="00BC55F8">
        <w:tc>
          <w:tcPr>
            <w:tcW w:w="909" w:type="dxa"/>
            <w:gridSpan w:val="2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691" w:type="dxa"/>
            <w:gridSpan w:val="2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66ч.</w:t>
            </w:r>
          </w:p>
        </w:tc>
        <w:tc>
          <w:tcPr>
            <w:tcW w:w="4199" w:type="dxa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C66A3" w:rsidRPr="0088742A" w:rsidRDefault="00EC66A3" w:rsidP="00EC6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66A3" w:rsidRPr="0088742A" w:rsidRDefault="00EC66A3" w:rsidP="00EC66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6A3" w:rsidRPr="0088742A" w:rsidTr="00BC55F8">
        <w:tc>
          <w:tcPr>
            <w:tcW w:w="909" w:type="dxa"/>
            <w:gridSpan w:val="2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C66A3" w:rsidRPr="0088742A" w:rsidRDefault="00EC66A3" w:rsidP="00EC6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6A3" w:rsidRPr="0088742A" w:rsidRDefault="00EC66A3" w:rsidP="00EC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66A3" w:rsidRPr="0088742A" w:rsidRDefault="00EC66A3" w:rsidP="00EC66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1561" w:rsidRPr="0088742A" w:rsidRDefault="00131561" w:rsidP="00887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561" w:rsidRPr="0088742A" w:rsidRDefault="00131561" w:rsidP="008874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1561" w:rsidRPr="0088742A" w:rsidSect="0088742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8526667"/>
    <w:multiLevelType w:val="hybridMultilevel"/>
    <w:tmpl w:val="A3CC4E2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D6B49"/>
    <w:multiLevelType w:val="hybridMultilevel"/>
    <w:tmpl w:val="5ED46B0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C812AD"/>
    <w:multiLevelType w:val="hybridMultilevel"/>
    <w:tmpl w:val="76AC043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A56CEB"/>
    <w:multiLevelType w:val="hybridMultilevel"/>
    <w:tmpl w:val="7DF0DA5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11"/>
    <w:rsid w:val="00030321"/>
    <w:rsid w:val="000E2636"/>
    <w:rsid w:val="00131561"/>
    <w:rsid w:val="00176CFB"/>
    <w:rsid w:val="001B7282"/>
    <w:rsid w:val="004A0A9E"/>
    <w:rsid w:val="00572621"/>
    <w:rsid w:val="005D440F"/>
    <w:rsid w:val="006E17FC"/>
    <w:rsid w:val="006E4FF8"/>
    <w:rsid w:val="00770946"/>
    <w:rsid w:val="00794DEC"/>
    <w:rsid w:val="007C3C8E"/>
    <w:rsid w:val="007E0494"/>
    <w:rsid w:val="007E1490"/>
    <w:rsid w:val="0088742A"/>
    <w:rsid w:val="00930151"/>
    <w:rsid w:val="00A452C5"/>
    <w:rsid w:val="00A9268A"/>
    <w:rsid w:val="00B02D11"/>
    <w:rsid w:val="00B032B5"/>
    <w:rsid w:val="00B97E20"/>
    <w:rsid w:val="00BC332F"/>
    <w:rsid w:val="00BC55F8"/>
    <w:rsid w:val="00BE6AEE"/>
    <w:rsid w:val="00C31AD2"/>
    <w:rsid w:val="00CA0B7D"/>
    <w:rsid w:val="00CF3341"/>
    <w:rsid w:val="00D11801"/>
    <w:rsid w:val="00EC66A3"/>
    <w:rsid w:val="00F2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278CF-4261-4B02-B0C5-8981D0D7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C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C332F"/>
  </w:style>
  <w:style w:type="paragraph" w:customStyle="1" w:styleId="c3">
    <w:name w:val="c3"/>
    <w:basedOn w:val="a"/>
    <w:rsid w:val="00BC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332F"/>
  </w:style>
  <w:style w:type="paragraph" w:customStyle="1" w:styleId="c42">
    <w:name w:val="c42"/>
    <w:basedOn w:val="a"/>
    <w:rsid w:val="00BC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332F"/>
  </w:style>
  <w:style w:type="paragraph" w:customStyle="1" w:styleId="FR1">
    <w:name w:val="FR1"/>
    <w:rsid w:val="00BC332F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C332F"/>
    <w:pPr>
      <w:spacing w:after="120" w:line="27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C332F"/>
    <w:rPr>
      <w:sz w:val="16"/>
      <w:szCs w:val="16"/>
    </w:rPr>
  </w:style>
  <w:style w:type="paragraph" w:styleId="a3">
    <w:name w:val="List Paragraph"/>
    <w:basedOn w:val="a"/>
    <w:uiPriority w:val="99"/>
    <w:qFormat/>
    <w:rsid w:val="0088742A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A4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7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7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4051</Words>
  <Characters>23097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2020-10-18T14:08:00Z</cp:lastPrinted>
  <dcterms:created xsi:type="dcterms:W3CDTF">2020-10-10T06:28:00Z</dcterms:created>
  <dcterms:modified xsi:type="dcterms:W3CDTF">2020-12-21T14:20:00Z</dcterms:modified>
</cp:coreProperties>
</file>