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EC" w:rsidRDefault="00154EEC" w:rsidP="00154E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D9A12D" wp14:editId="190913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34175" cy="918781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602" cy="919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0A3" w:rsidRPr="00154EEC" w:rsidRDefault="00154EEC" w:rsidP="00154E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</w:t>
      </w:r>
      <w:bookmarkStart w:id="0" w:name="_GoBack"/>
      <w:bookmarkEnd w:id="0"/>
      <w:r w:rsidR="00F070A3" w:rsidRPr="00F070A3">
        <w:rPr>
          <w:rFonts w:ascii="Times New Roman" w:hAnsi="Times New Roman" w:cs="Times New Roman"/>
          <w:b/>
          <w:i/>
        </w:rPr>
        <w:t>ПОЯСНИТЕЛЬНАЯ ЗАПИСКА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 xml:space="preserve">Данная рабочая программа по </w:t>
      </w:r>
      <w:r>
        <w:rPr>
          <w:rFonts w:ascii="Times New Roman" w:hAnsi="Times New Roman" w:cs="Times New Roman"/>
        </w:rPr>
        <w:t>ОДНКНР ориентирована на учащихся 5</w:t>
      </w:r>
      <w:r w:rsidRPr="00F070A3">
        <w:rPr>
          <w:rFonts w:ascii="Times New Roman" w:hAnsi="Times New Roman" w:cs="Times New Roman"/>
        </w:rPr>
        <w:t xml:space="preserve"> класса и реализуется на основе следующих документов: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1.</w:t>
      </w:r>
      <w:r w:rsidRPr="00F070A3">
        <w:rPr>
          <w:rFonts w:ascii="Times New Roman" w:hAnsi="Times New Roman" w:cs="Times New Roman"/>
        </w:rPr>
        <w:tab/>
        <w:t>Федеральный закон от 29 декабря 2012 г. N 273-ФЗ "Об образовании в Российской Федерации».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2.</w:t>
      </w:r>
      <w:r w:rsidRPr="00F070A3">
        <w:rPr>
          <w:rFonts w:ascii="Times New Roman" w:hAnsi="Times New Roman" w:cs="Times New Roman"/>
        </w:rPr>
        <w:tab/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3.</w:t>
      </w:r>
      <w:r w:rsidRPr="00F070A3">
        <w:rPr>
          <w:rFonts w:ascii="Times New Roman" w:hAnsi="Times New Roman" w:cs="Times New Roman"/>
        </w:rPr>
        <w:tab/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4.</w:t>
      </w:r>
      <w:r w:rsidRPr="00F070A3">
        <w:rPr>
          <w:rFonts w:ascii="Times New Roman" w:hAnsi="Times New Roman" w:cs="Times New Roman"/>
        </w:rPr>
        <w:tab/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5.</w:t>
      </w:r>
      <w:r w:rsidRPr="00F070A3">
        <w:rPr>
          <w:rFonts w:ascii="Times New Roman" w:hAnsi="Times New Roman" w:cs="Times New Roman"/>
        </w:rPr>
        <w:tab/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6.</w:t>
      </w:r>
      <w:r w:rsidRPr="00F070A3">
        <w:rPr>
          <w:rFonts w:ascii="Times New Roman" w:hAnsi="Times New Roman" w:cs="Times New Roman"/>
        </w:rPr>
        <w:tab/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7.</w:t>
      </w:r>
      <w:r w:rsidRPr="00F070A3">
        <w:rPr>
          <w:rFonts w:ascii="Times New Roman" w:hAnsi="Times New Roman" w:cs="Times New Roman"/>
        </w:rPr>
        <w:tab/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02.07.2013);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8.</w:t>
      </w:r>
      <w:r w:rsidRPr="00F070A3">
        <w:rPr>
          <w:rFonts w:ascii="Times New Roman" w:hAnsi="Times New Roman" w:cs="Times New Roman"/>
        </w:rPr>
        <w:tab/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9.</w:t>
      </w:r>
      <w:r w:rsidRPr="00F070A3">
        <w:rPr>
          <w:rFonts w:ascii="Times New Roman" w:hAnsi="Times New Roman" w:cs="Times New Roman"/>
        </w:rPr>
        <w:tab/>
        <w:t>Приказ Минпросвещения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10.</w:t>
      </w:r>
      <w:r w:rsidRPr="00F070A3">
        <w:rPr>
          <w:rFonts w:ascii="Times New Roman" w:hAnsi="Times New Roman" w:cs="Times New Roman"/>
        </w:rPr>
        <w:tab/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коронавирусной инфекции (COVID-19);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11.</w:t>
      </w:r>
      <w:r w:rsidRPr="00F070A3">
        <w:rPr>
          <w:rFonts w:ascii="Times New Roman" w:hAnsi="Times New Roman" w:cs="Times New Roman"/>
        </w:rPr>
        <w:tab/>
        <w:t>Закон Республики Саха Саха (Якутия) «Об образовании в Республике Саха (Якутия)», принят Государственным собранием (Ил Тумэн) РС(Я) 15.12.2014 1401-3 № 359-V;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12.</w:t>
      </w:r>
      <w:r w:rsidRPr="00F070A3">
        <w:rPr>
          <w:rFonts w:ascii="Times New Roman" w:hAnsi="Times New Roman" w:cs="Times New Roman"/>
        </w:rPr>
        <w:tab/>
        <w:t>Устав МБОУ «Кысыл-Сырской СОШ».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13.</w:t>
      </w:r>
      <w:r w:rsidRPr="00F070A3">
        <w:rPr>
          <w:rFonts w:ascii="Times New Roman" w:hAnsi="Times New Roman" w:cs="Times New Roman"/>
        </w:rPr>
        <w:tab/>
        <w:t>Учебный план МБОУ «Кысыл-Сырская СОШ» на 2020-21 у.г.</w:t>
      </w:r>
    </w:p>
    <w:p w:rsidR="00F070A3" w:rsidRP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14.</w:t>
      </w:r>
      <w:r w:rsidRPr="00F070A3">
        <w:rPr>
          <w:rFonts w:ascii="Times New Roman" w:hAnsi="Times New Roman" w:cs="Times New Roman"/>
        </w:rPr>
        <w:tab/>
        <w:t>Приказ № 101 от 28.08.2020г. МБОУ КССОШ «Об утверждении УМК на 2020-2021 учебный год»</w:t>
      </w:r>
    </w:p>
    <w:p w:rsidR="00F070A3" w:rsidRDefault="00F070A3" w:rsidP="00F070A3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lastRenderedPageBreak/>
        <w:t>Программой на изучение ОДНКНР отводится 1 час в неделю, что составляет 35 часов в учебный год.</w:t>
      </w:r>
    </w:p>
    <w:p w:rsidR="00CF27B9" w:rsidRPr="00CF27B9" w:rsidRDefault="00CF27B9" w:rsidP="00CF27B9">
      <w:pPr>
        <w:jc w:val="center"/>
        <w:rPr>
          <w:rFonts w:ascii="Times New Roman" w:hAnsi="Times New Roman" w:cs="Times New Roman"/>
          <w:b/>
        </w:rPr>
      </w:pPr>
      <w:r w:rsidRPr="00CF27B9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Личностные: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понимание роли человека в обществе, принятие норм нравственного поведения;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стремление к развитию интеллектуальных, нравственных, эстетических потребностей.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Универсальные учебные действия. (УУД)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Познавательные: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характеризовать понятие «духовно-нравственная культура»;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различать культовые сооружения разных религий;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формулировать выводы и умозаключения на основе анализа учебных текстов.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Коммуникативные: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рассказывать о роли религий в развитии образования на Руси и в России;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Рефлексивные: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оценивать различные ситуации с позиций «нравственно», «безнравственно»;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Информационные: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научатся: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•Воспроизводитьполученную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Сравнивать главную мысль литературных, фольклорных и религиозных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текстов. Проводить аналогии между героями, сопоставлять их поведение с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общечеловеческими духовно-нравственными ценностями.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Участвовать в диалоге: высказывать свои суждения, анализировать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высказывания участников беседы, добавлять, приводить доказательства.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lastRenderedPageBreak/>
        <w:t>• Создавать по изображениям (художественным полотнам, иконам,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иллюстрациям) словесный портрет героя.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Оценивать поступки реальных лиц, героев произведений, высказывания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известных личностей.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Работать с исторической картой: находить объекты в соответствии с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учебной задачей.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Использовать информацию, полученную из разных источников, для решения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учебных и практических задач.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 xml:space="preserve"> К концу обучения школьники смогут научиться: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Высказывать предположения о последствиях неправильного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(безнравственного) поведения человека.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Оценивать свои поступки, соотнося их с правилами нравственности и этики;</w:t>
      </w:r>
    </w:p>
    <w:p w:rsidR="00CF27B9" w:rsidRPr="00F070A3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намечать способы саморазвития.</w:t>
      </w:r>
    </w:p>
    <w:p w:rsidR="00CF27B9" w:rsidRDefault="00CF27B9" w:rsidP="00CF27B9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Работать с историческими источниками и документами</w:t>
      </w:r>
    </w:p>
    <w:p w:rsidR="00CF27B9" w:rsidRDefault="00CF27B9" w:rsidP="00CF27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8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CF27B9" w:rsidRPr="007C3938" w:rsidRDefault="00CF27B9" w:rsidP="00CF27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5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«а»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«б» классах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обучаются дети, имеющие ограниченные возможности здоровья. </w:t>
      </w:r>
      <w:r w:rsidRPr="007C3938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CF27B9" w:rsidRPr="007C3938" w:rsidRDefault="00CF27B9" w:rsidP="00CF27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Сташевская Алиса Александровна, </w:t>
      </w:r>
      <w:r w:rsidRPr="007C3938">
        <w:rPr>
          <w:rFonts w:ascii="Times New Roman" w:eastAsia="Times New Roman" w:hAnsi="Times New Roman" w:cs="Times New Roman"/>
        </w:rPr>
        <w:t>Литвинов Олег Артурович</w:t>
      </w:r>
      <w:r>
        <w:rPr>
          <w:rFonts w:ascii="Times New Roman" w:eastAsia="Times New Roman" w:hAnsi="Times New Roman" w:cs="Times New Roman"/>
        </w:rPr>
        <w:t xml:space="preserve">, </w:t>
      </w:r>
      <w:r w:rsidRPr="00CF27B9">
        <w:rPr>
          <w:rFonts w:ascii="Times New Roman" w:eastAsia="Times New Roman" w:hAnsi="Times New Roman" w:cs="Times New Roman"/>
        </w:rPr>
        <w:t>Кусакина Ольга Васильевна</w:t>
      </w:r>
      <w:r>
        <w:rPr>
          <w:rFonts w:ascii="Times New Roman" w:eastAsia="Times New Roman" w:hAnsi="Times New Roman" w:cs="Times New Roman"/>
        </w:rPr>
        <w:t xml:space="preserve"> -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детей с ТНР вариант 5.1 (Пр. № 166 от 07.05.2019 г.)</w:t>
      </w:r>
    </w:p>
    <w:p w:rsidR="00CF27B9" w:rsidRPr="007C3938" w:rsidRDefault="00CF27B9" w:rsidP="00CF27B9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CF27B9" w:rsidRPr="007C3938" w:rsidRDefault="00CF27B9" w:rsidP="00CF2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8">
        <w:rPr>
          <w:rFonts w:ascii="Times New Roman" w:eastAsia="Calibri" w:hAnsi="Times New Roman" w:cs="Times New Roman"/>
          <w:sz w:val="24"/>
          <w:szCs w:val="24"/>
          <w:lang w:eastAsia="zh-CN"/>
        </w:rPr>
        <w:t>Затруднения в усвоении учебной программы.</w:t>
      </w:r>
    </w:p>
    <w:p w:rsidR="00CF27B9" w:rsidRPr="007C3938" w:rsidRDefault="00CF27B9" w:rsidP="00CF2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CF27B9" w:rsidRPr="007C3938" w:rsidRDefault="00CF27B9" w:rsidP="00CF2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Недостаточная сформированность предпосылок к усвоению новых знаний и предметных понятий.</w:t>
      </w:r>
    </w:p>
    <w:p w:rsidR="00CF27B9" w:rsidRPr="007C3938" w:rsidRDefault="00CF27B9" w:rsidP="00CF2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CF27B9" w:rsidRPr="007C3938" w:rsidRDefault="00CF27B9" w:rsidP="00CF2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CF27B9" w:rsidRPr="007C3938" w:rsidRDefault="00CF27B9" w:rsidP="00CF2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CF27B9" w:rsidRPr="007C3938" w:rsidRDefault="00CF27B9" w:rsidP="00CF2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CF27B9" w:rsidRPr="007C3938" w:rsidRDefault="00CF27B9" w:rsidP="00CF27B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7B9" w:rsidRPr="007C3938" w:rsidRDefault="00CF27B9" w:rsidP="00CF27B9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CF27B9" w:rsidRPr="007C3938" w:rsidRDefault="00CF27B9" w:rsidP="00CF27B9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</w:t>
      </w:r>
      <w:r w:rsidRPr="007C3938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CF27B9" w:rsidRPr="00CF27B9" w:rsidRDefault="00CF27B9" w:rsidP="00CF2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F27B9">
        <w:rPr>
          <w:rFonts w:ascii="Times New Roman" w:hAnsi="Times New Roman" w:cs="Times New Roman"/>
          <w:b/>
        </w:rPr>
        <w:t>Основное содержание  учебного предмета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Принципы организации обучения по курсу: «Основы духовно-нравственной культуры народов России».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1. Культуроведческий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2. Принцип природосообразности.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lastRenderedPageBreak/>
        <w:t>3. 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4. Принцип краеведения.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5. Принцип 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 xml:space="preserve"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</w:t>
      </w:r>
      <w:r w:rsidRPr="00F070A3">
        <w:rPr>
          <w:rFonts w:ascii="Times New Roman" w:hAnsi="Times New Roman" w:cs="Times New Roman"/>
        </w:rPr>
        <w:lastRenderedPageBreak/>
        <w:t>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Планируемые результаты обучения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• достаточно высокий уровень учебной мотивации, самоконтроля и самооценки;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формирование эстетических потребностей, ценностей и чувств.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Метапредметные результаты 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освоение способов решения проблем творческого и поискового характера;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lastRenderedPageBreak/>
        <w:t>* умение строить совместную деятельность в соответствии с учебной задачей и культурой коллективного труда.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Предметные результаты обучения нацелены на решение, прежде всего, образовательных задач: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F47230" w:rsidRPr="00F070A3" w:rsidRDefault="00F47230" w:rsidP="00F47230">
      <w:pPr>
        <w:rPr>
          <w:rFonts w:ascii="Times New Roman" w:hAnsi="Times New Roman" w:cs="Times New Roman"/>
        </w:rPr>
      </w:pPr>
      <w:r w:rsidRPr="00F070A3">
        <w:rPr>
          <w:rFonts w:ascii="Times New Roman" w:hAnsi="Times New Roman" w:cs="Times New Roman"/>
        </w:rPr>
        <w:t>* расширение кругозора и культурного опыта школьника, формирование умения воспринимать мир не только рационально, но и образ.</w:t>
      </w:r>
    </w:p>
    <w:p w:rsidR="00F47230" w:rsidRPr="00F070A3" w:rsidRDefault="00F47230" w:rsidP="00082AED">
      <w:pPr>
        <w:rPr>
          <w:rFonts w:ascii="Times New Roman" w:hAnsi="Times New Roman" w:cs="Times New Roman"/>
        </w:rPr>
      </w:pPr>
    </w:p>
    <w:p w:rsidR="00D93CF0" w:rsidRPr="00F070A3" w:rsidRDefault="00D93CF0" w:rsidP="00D93CF0">
      <w:pPr>
        <w:tabs>
          <w:tab w:val="left" w:pos="4080"/>
        </w:tabs>
        <w:rPr>
          <w:rFonts w:ascii="Times New Roman" w:hAnsi="Times New Roman" w:cs="Times New Roman"/>
        </w:rPr>
      </w:pPr>
    </w:p>
    <w:p w:rsidR="00082AED" w:rsidRPr="00F070A3" w:rsidRDefault="00082AED" w:rsidP="00D93CF0">
      <w:pPr>
        <w:tabs>
          <w:tab w:val="left" w:pos="4080"/>
        </w:tabs>
        <w:rPr>
          <w:rFonts w:ascii="Times New Roman" w:hAnsi="Times New Roman" w:cs="Times New Roman"/>
        </w:rPr>
      </w:pPr>
    </w:p>
    <w:p w:rsidR="00082AED" w:rsidRPr="00F070A3" w:rsidRDefault="00082AED" w:rsidP="00D93CF0">
      <w:pPr>
        <w:tabs>
          <w:tab w:val="left" w:pos="4080"/>
        </w:tabs>
        <w:rPr>
          <w:rFonts w:ascii="Times New Roman" w:hAnsi="Times New Roman" w:cs="Times New Roman"/>
        </w:rPr>
      </w:pPr>
    </w:p>
    <w:p w:rsidR="00082AED" w:rsidRPr="00F070A3" w:rsidRDefault="00082AED" w:rsidP="00D93CF0">
      <w:pPr>
        <w:tabs>
          <w:tab w:val="left" w:pos="4080"/>
        </w:tabs>
        <w:rPr>
          <w:rFonts w:ascii="Times New Roman" w:hAnsi="Times New Roman" w:cs="Times New Roman"/>
        </w:rPr>
      </w:pPr>
    </w:p>
    <w:p w:rsidR="00082AED" w:rsidRPr="00F070A3" w:rsidRDefault="00082AED" w:rsidP="00D93CF0">
      <w:pPr>
        <w:tabs>
          <w:tab w:val="left" w:pos="4080"/>
        </w:tabs>
        <w:rPr>
          <w:rFonts w:ascii="Times New Roman" w:hAnsi="Times New Roman" w:cs="Times New Roman"/>
        </w:rPr>
      </w:pPr>
    </w:p>
    <w:p w:rsidR="00082AED" w:rsidRPr="00F070A3" w:rsidRDefault="00082AED" w:rsidP="00D93CF0">
      <w:pPr>
        <w:tabs>
          <w:tab w:val="left" w:pos="4080"/>
        </w:tabs>
        <w:rPr>
          <w:rFonts w:ascii="Times New Roman" w:hAnsi="Times New Roman" w:cs="Times New Roman"/>
        </w:rPr>
      </w:pPr>
    </w:p>
    <w:p w:rsidR="00082AED" w:rsidRPr="00F47230" w:rsidRDefault="00082AED" w:rsidP="00D93CF0">
      <w:pPr>
        <w:tabs>
          <w:tab w:val="left" w:pos="4080"/>
        </w:tabs>
        <w:rPr>
          <w:rFonts w:ascii="Times New Roman" w:hAnsi="Times New Roman" w:cs="Times New Roman"/>
          <w:sz w:val="18"/>
          <w:szCs w:val="18"/>
        </w:rPr>
      </w:pPr>
    </w:p>
    <w:p w:rsidR="00082AED" w:rsidRPr="00F47230" w:rsidRDefault="00082AED" w:rsidP="00D93CF0">
      <w:pPr>
        <w:tabs>
          <w:tab w:val="left" w:pos="4080"/>
        </w:tabs>
        <w:rPr>
          <w:rFonts w:ascii="Times New Roman" w:hAnsi="Times New Roman" w:cs="Times New Roman"/>
          <w:sz w:val="18"/>
          <w:szCs w:val="18"/>
        </w:rPr>
      </w:pPr>
    </w:p>
    <w:p w:rsidR="00082AED" w:rsidRPr="00F47230" w:rsidRDefault="00082AED" w:rsidP="00D93CF0">
      <w:pPr>
        <w:tabs>
          <w:tab w:val="left" w:pos="4080"/>
        </w:tabs>
        <w:rPr>
          <w:rFonts w:ascii="Times New Roman" w:hAnsi="Times New Roman" w:cs="Times New Roman"/>
          <w:sz w:val="18"/>
          <w:szCs w:val="18"/>
        </w:rPr>
      </w:pPr>
    </w:p>
    <w:p w:rsidR="00082AED" w:rsidRPr="00F47230" w:rsidRDefault="00082AED" w:rsidP="00D93CF0">
      <w:pPr>
        <w:tabs>
          <w:tab w:val="left" w:pos="4080"/>
        </w:tabs>
        <w:rPr>
          <w:rFonts w:ascii="Times New Roman" w:hAnsi="Times New Roman" w:cs="Times New Roman"/>
          <w:sz w:val="18"/>
          <w:szCs w:val="18"/>
        </w:rPr>
      </w:pPr>
    </w:p>
    <w:p w:rsidR="00082AED" w:rsidRPr="00F47230" w:rsidRDefault="00082AED" w:rsidP="00D93CF0">
      <w:pPr>
        <w:tabs>
          <w:tab w:val="left" w:pos="4080"/>
        </w:tabs>
        <w:rPr>
          <w:rFonts w:ascii="Times New Roman" w:hAnsi="Times New Roman" w:cs="Times New Roman"/>
          <w:sz w:val="18"/>
          <w:szCs w:val="18"/>
        </w:rPr>
      </w:pPr>
    </w:p>
    <w:p w:rsidR="00082AED" w:rsidRDefault="00082AED" w:rsidP="00D93CF0">
      <w:pPr>
        <w:tabs>
          <w:tab w:val="left" w:pos="4080"/>
        </w:tabs>
        <w:rPr>
          <w:rFonts w:ascii="Times New Roman" w:hAnsi="Times New Roman" w:cs="Times New Roman"/>
          <w:sz w:val="18"/>
          <w:szCs w:val="18"/>
        </w:rPr>
      </w:pPr>
    </w:p>
    <w:p w:rsidR="005F28B2" w:rsidRDefault="005F28B2" w:rsidP="00D93CF0">
      <w:pPr>
        <w:tabs>
          <w:tab w:val="left" w:pos="4080"/>
        </w:tabs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7B9" w:rsidRDefault="00CF27B9" w:rsidP="00082AED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2AED" w:rsidRPr="008769BC" w:rsidRDefault="000641D1" w:rsidP="000641D1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82AED" w:rsidRPr="008769BC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2693"/>
        <w:gridCol w:w="992"/>
        <w:gridCol w:w="1059"/>
        <w:gridCol w:w="1487"/>
      </w:tblGrid>
      <w:tr w:rsidR="00082AED" w:rsidRPr="008769BC" w:rsidTr="00F62097">
        <w:tc>
          <w:tcPr>
            <w:tcW w:w="704" w:type="dxa"/>
          </w:tcPr>
          <w:p w:rsidR="00082AED" w:rsidRPr="008769BC" w:rsidRDefault="00082AED" w:rsidP="00082AE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82AED" w:rsidRPr="008769BC" w:rsidRDefault="00082AED" w:rsidP="00082AE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082AED" w:rsidRPr="008769BC" w:rsidRDefault="00082AED" w:rsidP="00082AE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 w:rsidR="00F6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:rsidR="00082AED" w:rsidRPr="008769BC" w:rsidRDefault="00082AED" w:rsidP="00082AE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082AED" w:rsidRPr="008769BC" w:rsidRDefault="00082AED" w:rsidP="0008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Дата п/п</w:t>
            </w:r>
          </w:p>
        </w:tc>
        <w:tc>
          <w:tcPr>
            <w:tcW w:w="1059" w:type="dxa"/>
          </w:tcPr>
          <w:p w:rsidR="00082AED" w:rsidRPr="008769BC" w:rsidRDefault="00082AED" w:rsidP="0008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Дата п/ф</w:t>
            </w:r>
          </w:p>
        </w:tc>
        <w:tc>
          <w:tcPr>
            <w:tcW w:w="1487" w:type="dxa"/>
          </w:tcPr>
          <w:p w:rsidR="00082AED" w:rsidRPr="008769BC" w:rsidRDefault="00082AED" w:rsidP="0008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27B9" w:rsidRPr="008769BC" w:rsidTr="00B82EEB">
        <w:trPr>
          <w:trHeight w:val="273"/>
        </w:trPr>
        <w:tc>
          <w:tcPr>
            <w:tcW w:w="9345" w:type="dxa"/>
            <w:gridSpan w:val="7"/>
          </w:tcPr>
          <w:p w:rsidR="00CF27B9" w:rsidRPr="00CF27B9" w:rsidRDefault="00CF27B9" w:rsidP="00CF2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CF27B9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1 четверть – 9 недель (9 часов)</w:t>
            </w:r>
          </w:p>
        </w:tc>
      </w:tr>
      <w:tr w:rsidR="00CF27B9" w:rsidRPr="008769BC" w:rsidTr="007A5412">
        <w:trPr>
          <w:trHeight w:val="547"/>
        </w:trPr>
        <w:tc>
          <w:tcPr>
            <w:tcW w:w="704" w:type="dxa"/>
          </w:tcPr>
          <w:p w:rsidR="00CF27B9" w:rsidRPr="008769BC" w:rsidRDefault="00CF27B9" w:rsidP="00CF27B9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701" w:type="dxa"/>
          </w:tcPr>
          <w:p w:rsidR="00CF27B9" w:rsidRDefault="00CF27B9" w:rsidP="00CF27B9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CF27B9" w:rsidRDefault="00CF27B9" w:rsidP="00CF27B9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27B9" w:rsidRDefault="00CF27B9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Что такое ОДНКНР?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9" w:rsidRDefault="00CF27B9" w:rsidP="00CF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59" w:type="dxa"/>
          </w:tcPr>
          <w:p w:rsidR="00CF27B9" w:rsidRPr="008769BC" w:rsidRDefault="00CF27B9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F27B9" w:rsidRPr="008769BC" w:rsidRDefault="00CF27B9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CF27B9">
        <w:trPr>
          <w:trHeight w:val="565"/>
        </w:trPr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  <w:p w:rsidR="00CF27B9" w:rsidRPr="008769BC" w:rsidRDefault="00CF27B9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B9" w:rsidRPr="008769BC" w:rsidTr="00D417BC">
        <w:trPr>
          <w:trHeight w:val="255"/>
        </w:trPr>
        <w:tc>
          <w:tcPr>
            <w:tcW w:w="9345" w:type="dxa"/>
            <w:gridSpan w:val="7"/>
          </w:tcPr>
          <w:p w:rsidR="00CF27B9" w:rsidRPr="00CF27B9" w:rsidRDefault="00CF27B9" w:rsidP="00CF27B9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B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недель (7 часов)</w:t>
            </w: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Люди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Люди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CF27B9">
        <w:trPr>
          <w:trHeight w:val="583"/>
        </w:trPr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:rsidR="00CF27B9" w:rsidRPr="008769BC" w:rsidRDefault="00CF27B9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B9" w:rsidRPr="008769BC" w:rsidTr="00BB1BD9">
        <w:trPr>
          <w:trHeight w:val="237"/>
        </w:trPr>
        <w:tc>
          <w:tcPr>
            <w:tcW w:w="9345" w:type="dxa"/>
            <w:gridSpan w:val="7"/>
          </w:tcPr>
          <w:p w:rsidR="00CF27B9" w:rsidRPr="00CF27B9" w:rsidRDefault="00CF27B9" w:rsidP="00CF27B9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B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недель (10 часов)</w:t>
            </w: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5B392F">
        <w:trPr>
          <w:trHeight w:val="492"/>
        </w:trPr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Культура ислама.</w:t>
            </w:r>
          </w:p>
          <w:p w:rsidR="00CF27B9" w:rsidRPr="008769BC" w:rsidRDefault="00CF27B9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2F" w:rsidRPr="008769BC" w:rsidTr="00197A16">
        <w:trPr>
          <w:trHeight w:val="328"/>
        </w:trPr>
        <w:tc>
          <w:tcPr>
            <w:tcW w:w="9345" w:type="dxa"/>
            <w:gridSpan w:val="7"/>
          </w:tcPr>
          <w:p w:rsidR="005B392F" w:rsidRPr="005B392F" w:rsidRDefault="005B392F" w:rsidP="005B392F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2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9 недель (9 часов)</w:t>
            </w: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Иудаизм и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ценности.</w:t>
            </w: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A" w:rsidRPr="008769BC" w:rsidTr="007A5412">
        <w:tc>
          <w:tcPr>
            <w:tcW w:w="704" w:type="dxa"/>
          </w:tcPr>
          <w:p w:rsidR="009F366A" w:rsidRPr="008769BC" w:rsidRDefault="009F366A" w:rsidP="009F366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66A" w:rsidRPr="008769BC" w:rsidRDefault="009F366A" w:rsidP="009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6A" w:rsidRDefault="009F366A" w:rsidP="009F3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059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F366A" w:rsidRPr="008769BC" w:rsidRDefault="009F366A" w:rsidP="009F36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AED" w:rsidRPr="008769BC" w:rsidRDefault="00082AED" w:rsidP="00082AED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sectPr w:rsidR="00082AED" w:rsidRPr="0087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9"/>
    <w:rsid w:val="000641D1"/>
    <w:rsid w:val="00082AED"/>
    <w:rsid w:val="00154EEC"/>
    <w:rsid w:val="00547589"/>
    <w:rsid w:val="0057013D"/>
    <w:rsid w:val="005B392F"/>
    <w:rsid w:val="005F28B2"/>
    <w:rsid w:val="00635695"/>
    <w:rsid w:val="008769BC"/>
    <w:rsid w:val="008E6BE1"/>
    <w:rsid w:val="009F366A"/>
    <w:rsid w:val="00CF27B9"/>
    <w:rsid w:val="00D93CF0"/>
    <w:rsid w:val="00F070A3"/>
    <w:rsid w:val="00F47230"/>
    <w:rsid w:val="00F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4C1D-805B-4878-9A8A-67975A5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082AED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082AE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2020-09-14T12:11:00Z</dcterms:created>
  <dcterms:modified xsi:type="dcterms:W3CDTF">2021-01-26T02:42:00Z</dcterms:modified>
</cp:coreProperties>
</file>